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B39E96" w14:textId="77777777" w:rsidR="00867412" w:rsidRPr="00867412" w:rsidRDefault="00867412" w:rsidP="00C87ECD">
      <w:pPr>
        <w:jc w:val="center"/>
        <w:rPr>
          <w:rFonts w:ascii="Times New Roman" w:hAnsi="Times New Roman" w:cs="Times New Roman"/>
          <w:i/>
          <w:sz w:val="24"/>
          <w:szCs w:val="24"/>
          <w:u w:val="single"/>
        </w:rPr>
      </w:pPr>
      <w:r w:rsidRPr="00867412">
        <w:rPr>
          <w:rFonts w:ascii="Times New Roman" w:hAnsi="Times New Roman" w:cs="Times New Roman"/>
          <w:i/>
          <w:sz w:val="24"/>
          <w:szCs w:val="24"/>
          <w:u w:val="single"/>
        </w:rPr>
        <w:t xml:space="preserve">АО «Нижнетагильская Энергосбытовая компания» </w:t>
      </w:r>
    </w:p>
    <w:p w14:paraId="3CD7A49A" w14:textId="77777777" w:rsidR="00965980" w:rsidRPr="00330767" w:rsidRDefault="00C87ECD" w:rsidP="00C87ECD">
      <w:pPr>
        <w:jc w:val="center"/>
        <w:rPr>
          <w:rFonts w:ascii="Times New Roman" w:hAnsi="Times New Roman" w:cs="Times New Roman"/>
          <w:b/>
        </w:rPr>
      </w:pPr>
      <w:r w:rsidRPr="00330767">
        <w:rPr>
          <w:rFonts w:ascii="Times New Roman" w:hAnsi="Times New Roman" w:cs="Times New Roman"/>
          <w:b/>
        </w:rPr>
        <w:t>Информация о почасовых объемах продажи электрической энергии (мощности), произведенной на каждом квалифицированном генерирующем объекте, точки поставки которого расположены в зоне деятельности гарантирующего поставщика, по каждому договору купли-продажи (поставки) электрической энергии (мощности) в целях компенсации потерь, заключенному с производителем электрической энергии (мощности) на розничном рынке электрической энергии, осуществляющим производство электрической энергии (мощности) на квалифицированных генерирующих объектах, функционирующих на основе использования возобновляемых источников энергии, объемы которой подтверждены сертификатом, выданным советом рынка, с указанием наименования соответствующего производителя электрической энергии (мощности) и сетевой организации, заключивших указанный договор</w:t>
      </w:r>
    </w:p>
    <w:p w14:paraId="37D2860E" w14:textId="31291039" w:rsidR="00867412" w:rsidRPr="00CB65DB" w:rsidRDefault="00867412" w:rsidP="00867412">
      <w:pPr>
        <w:tabs>
          <w:tab w:val="left" w:pos="709"/>
        </w:tabs>
        <w:rPr>
          <w:rFonts w:ascii="Times New Roman" w:hAnsi="Times New Roman" w:cs="Times New Roman"/>
          <w:b/>
          <w:sz w:val="24"/>
          <w:szCs w:val="24"/>
        </w:rPr>
      </w:pPr>
      <w:r w:rsidRPr="00CB65DB">
        <w:rPr>
          <w:rFonts w:ascii="Times New Roman" w:hAnsi="Times New Roman" w:cs="Times New Roman"/>
          <w:b/>
          <w:sz w:val="24"/>
          <w:szCs w:val="24"/>
        </w:rPr>
        <w:t xml:space="preserve">            </w:t>
      </w:r>
      <w:r w:rsidR="00974B40">
        <w:rPr>
          <w:rFonts w:ascii="Times New Roman" w:hAnsi="Times New Roman" w:cs="Times New Roman"/>
          <w:b/>
          <w:sz w:val="24"/>
          <w:szCs w:val="24"/>
        </w:rPr>
        <w:t>Дека</w:t>
      </w:r>
      <w:r w:rsidR="00F7755D">
        <w:rPr>
          <w:rFonts w:ascii="Times New Roman" w:hAnsi="Times New Roman" w:cs="Times New Roman"/>
          <w:b/>
          <w:sz w:val="24"/>
          <w:szCs w:val="24"/>
        </w:rPr>
        <w:t>брь</w:t>
      </w:r>
      <w:r w:rsidR="00CB65DB" w:rsidRPr="00CB65DB">
        <w:rPr>
          <w:rFonts w:ascii="Times New Roman" w:hAnsi="Times New Roman" w:cs="Times New Roman"/>
          <w:b/>
          <w:sz w:val="24"/>
          <w:szCs w:val="24"/>
        </w:rPr>
        <w:t xml:space="preserve"> 20</w:t>
      </w:r>
      <w:r w:rsidR="00904729">
        <w:rPr>
          <w:rFonts w:ascii="Times New Roman" w:hAnsi="Times New Roman" w:cs="Times New Roman"/>
          <w:b/>
          <w:sz w:val="24"/>
          <w:szCs w:val="24"/>
        </w:rPr>
        <w:t>2</w:t>
      </w:r>
      <w:r w:rsidR="0012226A">
        <w:rPr>
          <w:rFonts w:ascii="Times New Roman" w:hAnsi="Times New Roman" w:cs="Times New Roman"/>
          <w:b/>
          <w:sz w:val="24"/>
          <w:szCs w:val="24"/>
        </w:rPr>
        <w:t>3</w:t>
      </w:r>
    </w:p>
    <w:p w14:paraId="226DA652" w14:textId="77777777" w:rsidR="00C87ECD" w:rsidRPr="00330767" w:rsidRDefault="00867412" w:rsidP="00867412">
      <w:pPr>
        <w:tabs>
          <w:tab w:val="left" w:pos="709"/>
        </w:tabs>
        <w:rPr>
          <w:rFonts w:ascii="Times New Roman" w:hAnsi="Times New Roman" w:cs="Times New Roman"/>
        </w:rPr>
      </w:pPr>
      <w:r>
        <w:rPr>
          <w:rFonts w:ascii="Times New Roman" w:hAnsi="Times New Roman" w:cs="Times New Roman"/>
        </w:rPr>
        <w:t xml:space="preserve">            </w:t>
      </w:r>
      <w:r w:rsidR="00C87ECD" w:rsidRPr="00330767">
        <w:rPr>
          <w:rFonts w:ascii="Times New Roman" w:hAnsi="Times New Roman" w:cs="Times New Roman"/>
        </w:rPr>
        <w:t>В связи с отсутствием в зоне деятельности ГП квалифицированных генерирующих объектов, функционирующих на основе использования возобновляемых источников энергии, информация о почасовых объемах продажи электрической энергии (мощности), произведенной на таких объектах, раскрытию не подлежит.</w:t>
      </w:r>
    </w:p>
    <w:p w14:paraId="63926C75" w14:textId="77777777" w:rsidR="00C87ECD" w:rsidRDefault="00C87ECD"/>
    <w:sectPr w:rsidR="00C87EC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0A3A9E" w14:textId="77777777" w:rsidR="008A5139" w:rsidRDefault="008A5139" w:rsidP="00C87ECD">
      <w:pPr>
        <w:spacing w:after="0" w:line="240" w:lineRule="auto"/>
      </w:pPr>
      <w:r>
        <w:separator/>
      </w:r>
    </w:p>
  </w:endnote>
  <w:endnote w:type="continuationSeparator" w:id="0">
    <w:p w14:paraId="6A9574FD" w14:textId="77777777" w:rsidR="008A5139" w:rsidRDefault="008A5139" w:rsidP="00C87E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2319B3" w14:textId="77777777" w:rsidR="008A5139" w:rsidRDefault="008A5139" w:rsidP="00C87ECD">
      <w:pPr>
        <w:spacing w:after="0" w:line="240" w:lineRule="auto"/>
      </w:pPr>
      <w:r>
        <w:separator/>
      </w:r>
    </w:p>
  </w:footnote>
  <w:footnote w:type="continuationSeparator" w:id="0">
    <w:p w14:paraId="0073AFB4" w14:textId="77777777" w:rsidR="008A5139" w:rsidRDefault="008A5139" w:rsidP="00C87EC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9261D"/>
    <w:rsid w:val="000035F5"/>
    <w:rsid w:val="00014D5B"/>
    <w:rsid w:val="00043486"/>
    <w:rsid w:val="0004615D"/>
    <w:rsid w:val="00083205"/>
    <w:rsid w:val="00090121"/>
    <w:rsid w:val="000C3929"/>
    <w:rsid w:val="0012226A"/>
    <w:rsid w:val="00150250"/>
    <w:rsid w:val="0015168B"/>
    <w:rsid w:val="0019793C"/>
    <w:rsid w:val="001C07F8"/>
    <w:rsid w:val="002171AB"/>
    <w:rsid w:val="00235C4D"/>
    <w:rsid w:val="00256236"/>
    <w:rsid w:val="00262CB0"/>
    <w:rsid w:val="00280B89"/>
    <w:rsid w:val="002C4ACC"/>
    <w:rsid w:val="002E1462"/>
    <w:rsid w:val="00316EE5"/>
    <w:rsid w:val="00330767"/>
    <w:rsid w:val="003329A5"/>
    <w:rsid w:val="00354050"/>
    <w:rsid w:val="00365DFF"/>
    <w:rsid w:val="003668EC"/>
    <w:rsid w:val="003770E8"/>
    <w:rsid w:val="00382DEF"/>
    <w:rsid w:val="003A7A63"/>
    <w:rsid w:val="003C4179"/>
    <w:rsid w:val="003F4787"/>
    <w:rsid w:val="00435E3E"/>
    <w:rsid w:val="00446F08"/>
    <w:rsid w:val="00501795"/>
    <w:rsid w:val="00517CC2"/>
    <w:rsid w:val="00532D88"/>
    <w:rsid w:val="00534361"/>
    <w:rsid w:val="005753CA"/>
    <w:rsid w:val="005839C0"/>
    <w:rsid w:val="005E1595"/>
    <w:rsid w:val="006068BF"/>
    <w:rsid w:val="00612034"/>
    <w:rsid w:val="006213BE"/>
    <w:rsid w:val="00647AA5"/>
    <w:rsid w:val="006A0067"/>
    <w:rsid w:val="006D0AFF"/>
    <w:rsid w:val="006E2574"/>
    <w:rsid w:val="006F3623"/>
    <w:rsid w:val="00736CF1"/>
    <w:rsid w:val="00747AF9"/>
    <w:rsid w:val="00781545"/>
    <w:rsid w:val="007862CF"/>
    <w:rsid w:val="0079780F"/>
    <w:rsid w:val="007A048E"/>
    <w:rsid w:val="007F285D"/>
    <w:rsid w:val="00837C82"/>
    <w:rsid w:val="00865C5E"/>
    <w:rsid w:val="00867412"/>
    <w:rsid w:val="008839D5"/>
    <w:rsid w:val="00891B17"/>
    <w:rsid w:val="0089261D"/>
    <w:rsid w:val="008A1C39"/>
    <w:rsid w:val="008A5139"/>
    <w:rsid w:val="008B0D77"/>
    <w:rsid w:val="008B53C5"/>
    <w:rsid w:val="00904729"/>
    <w:rsid w:val="00906311"/>
    <w:rsid w:val="00965980"/>
    <w:rsid w:val="00974B40"/>
    <w:rsid w:val="009A6B80"/>
    <w:rsid w:val="009A7E35"/>
    <w:rsid w:val="009E115F"/>
    <w:rsid w:val="009E1E68"/>
    <w:rsid w:val="009E6935"/>
    <w:rsid w:val="009F5965"/>
    <w:rsid w:val="009F7F82"/>
    <w:rsid w:val="00A009E9"/>
    <w:rsid w:val="00A5451A"/>
    <w:rsid w:val="00A715DC"/>
    <w:rsid w:val="00A81ADE"/>
    <w:rsid w:val="00AA2C15"/>
    <w:rsid w:val="00AB2A8C"/>
    <w:rsid w:val="00B23A66"/>
    <w:rsid w:val="00B95717"/>
    <w:rsid w:val="00BB0994"/>
    <w:rsid w:val="00BB2441"/>
    <w:rsid w:val="00C15572"/>
    <w:rsid w:val="00C16888"/>
    <w:rsid w:val="00C3489B"/>
    <w:rsid w:val="00C7483E"/>
    <w:rsid w:val="00C86820"/>
    <w:rsid w:val="00C87ECD"/>
    <w:rsid w:val="00CB0D4E"/>
    <w:rsid w:val="00CB65DB"/>
    <w:rsid w:val="00CC621A"/>
    <w:rsid w:val="00CF56F4"/>
    <w:rsid w:val="00D05E7E"/>
    <w:rsid w:val="00D44028"/>
    <w:rsid w:val="00D50B1C"/>
    <w:rsid w:val="00D734A0"/>
    <w:rsid w:val="00D766B2"/>
    <w:rsid w:val="00DC4781"/>
    <w:rsid w:val="00E009EC"/>
    <w:rsid w:val="00E30AD3"/>
    <w:rsid w:val="00E50304"/>
    <w:rsid w:val="00E574DE"/>
    <w:rsid w:val="00E62881"/>
    <w:rsid w:val="00EA0F2C"/>
    <w:rsid w:val="00EF39FB"/>
    <w:rsid w:val="00F02658"/>
    <w:rsid w:val="00F7755D"/>
    <w:rsid w:val="00FD78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515D5"/>
  <w15:docId w15:val="{91165B38-A2F0-41D8-A6E8-5F30557F9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7ECD"/>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C87ECD"/>
  </w:style>
  <w:style w:type="paragraph" w:styleId="a5">
    <w:name w:val="footer"/>
    <w:basedOn w:val="a"/>
    <w:link w:val="a6"/>
    <w:uiPriority w:val="99"/>
    <w:unhideWhenUsed/>
    <w:rsid w:val="00C87E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C87E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178</Words>
  <Characters>1015</Characters>
  <Application>Microsoft Office Word</Application>
  <DocSecurity>0</DocSecurity>
  <Lines>8</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Мягкова Елена Александровна</dc:creator>
  <cp:keywords/>
  <dc:description/>
  <cp:lastModifiedBy>Мягкова Елена Александровна</cp:lastModifiedBy>
  <cp:revision>72</cp:revision>
  <dcterms:created xsi:type="dcterms:W3CDTF">2018-05-14T10:38:00Z</dcterms:created>
  <dcterms:modified xsi:type="dcterms:W3CDTF">2024-01-10T09:02:00Z</dcterms:modified>
</cp:coreProperties>
</file>