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F0" w:rsidRPr="00215959" w:rsidRDefault="009C4EF0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4EF0" w:rsidRPr="00215959" w:rsidRDefault="009C4EF0" w:rsidP="009C4EF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</w:rPr>
      </w:pPr>
      <w:r w:rsidRPr="00215959">
        <w:rPr>
          <w:rFonts w:ascii="Arial" w:eastAsiaTheme="majorEastAsia" w:hAnsi="Arial" w:cs="Arial"/>
          <w:b/>
          <w:bCs/>
        </w:rPr>
        <w:t>ТИПОВАЯ ФОРМА</w:t>
      </w:r>
    </w:p>
    <w:p w:rsidR="009C4EF0" w:rsidRPr="00215959" w:rsidRDefault="009C4EF0" w:rsidP="009C4EF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eastAsiaTheme="majorEastAsia" w:hAnsi="Arial" w:cs="Arial"/>
          <w:b/>
          <w:bCs/>
        </w:rPr>
      </w:pPr>
      <w:r w:rsidRPr="00215959">
        <w:rPr>
          <w:rFonts w:ascii="Arial" w:eastAsiaTheme="majorEastAsia" w:hAnsi="Arial" w:cs="Arial"/>
          <w:b/>
          <w:bCs/>
        </w:rPr>
        <w:t xml:space="preserve">ДОГОВОРА </w:t>
      </w:r>
      <w:r w:rsidR="000C11B8" w:rsidRPr="00215959">
        <w:rPr>
          <w:rFonts w:ascii="Arial" w:eastAsiaTheme="majorEastAsia" w:hAnsi="Arial" w:cs="Arial"/>
          <w:b/>
          <w:bCs/>
        </w:rPr>
        <w:t>ЭЛЕКТРОСНАБЖЕНИЯ</w:t>
      </w:r>
    </w:p>
    <w:p w:rsidR="009C4EF0" w:rsidRPr="00215959" w:rsidRDefault="009C4EF0" w:rsidP="009C4EF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outlineLvl w:val="1"/>
        <w:rPr>
          <w:rFonts w:ascii="Arial" w:hAnsi="Arial" w:cs="Arial"/>
          <w:b/>
          <w:bCs/>
        </w:rPr>
      </w:pPr>
      <w:r w:rsidRPr="00215959">
        <w:rPr>
          <w:rFonts w:ascii="Arial" w:eastAsiaTheme="majorEastAsia" w:hAnsi="Arial" w:cs="Arial"/>
          <w:b/>
          <w:bCs/>
        </w:rPr>
        <w:t>для физических, юридических лиц- потребителей коммунальной услуги и по электроснабжению, предоставленную в жилое помещение в многоквартирном жилом доме, индивидуальном жилом доме</w:t>
      </w:r>
    </w:p>
    <w:p w:rsidR="009C4EF0" w:rsidRPr="00215959" w:rsidRDefault="009C4EF0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C4EF0" w:rsidRPr="00215959" w:rsidRDefault="009C4EF0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ТИПОВОЙ ДОГОВОР электроснабжения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___________________________________               "__" ____________ 20__ г.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(место заключения договора)</w:t>
      </w:r>
    </w:p>
    <w:p w:rsidR="00E25DA4" w:rsidRPr="00215959" w:rsidRDefault="00E25DA4" w:rsidP="00E25DA4">
      <w:pPr>
        <w:pStyle w:val="a6"/>
        <w:spacing w:after="0"/>
        <w:ind w:left="0" w:firstLine="709"/>
        <w:jc w:val="both"/>
        <w:rPr>
          <w:rFonts w:ascii="Arial" w:hAnsi="Arial" w:cs="Arial"/>
          <w:b/>
        </w:rPr>
      </w:pPr>
      <w:r w:rsidRPr="00215959">
        <w:rPr>
          <w:rFonts w:ascii="Arial" w:hAnsi="Arial" w:cs="Arial"/>
          <w:b/>
          <w:bCs/>
        </w:rPr>
        <w:t>_________________________________</w:t>
      </w:r>
      <w:r w:rsidRPr="00215959">
        <w:rPr>
          <w:rStyle w:val="a5"/>
          <w:rFonts w:ascii="Arial" w:hAnsi="Arial" w:cs="Arial"/>
          <w:b/>
          <w:bCs/>
        </w:rPr>
        <w:footnoteReference w:id="1"/>
      </w:r>
      <w:r w:rsidRPr="00215959">
        <w:rPr>
          <w:rFonts w:ascii="Arial" w:hAnsi="Arial" w:cs="Arial"/>
        </w:rPr>
        <w:t xml:space="preserve">, именуемое в дальнейшем </w:t>
      </w:r>
      <w:r w:rsidRPr="00215959">
        <w:rPr>
          <w:rFonts w:ascii="Arial" w:hAnsi="Arial" w:cs="Arial"/>
          <w:b/>
        </w:rPr>
        <w:t>«</w:t>
      </w:r>
      <w:proofErr w:type="spellStart"/>
      <w:r w:rsidRPr="00215959">
        <w:rPr>
          <w:rFonts w:ascii="Arial" w:hAnsi="Arial" w:cs="Arial"/>
          <w:b/>
        </w:rPr>
        <w:t>Ресурсоснабжающая</w:t>
      </w:r>
      <w:proofErr w:type="spellEnd"/>
      <w:r w:rsidRPr="00215959">
        <w:rPr>
          <w:rFonts w:ascii="Arial" w:hAnsi="Arial" w:cs="Arial"/>
          <w:b/>
        </w:rPr>
        <w:t xml:space="preserve"> организация»</w:t>
      </w:r>
      <w:r w:rsidRPr="00215959">
        <w:rPr>
          <w:rFonts w:ascii="Arial" w:hAnsi="Arial" w:cs="Arial"/>
        </w:rPr>
        <w:t>, в лице ___________________, действующего на основании ___________________, с одной стороны, и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и собственник жилого </w:t>
      </w:r>
      <w:proofErr w:type="gramStart"/>
      <w:r w:rsidRPr="00215959">
        <w:rPr>
          <w:rFonts w:ascii="Arial" w:hAnsi="Arial" w:cs="Arial"/>
          <w:sz w:val="20"/>
          <w:szCs w:val="20"/>
        </w:rPr>
        <w:t>помещения  _</w:t>
      </w:r>
      <w:proofErr w:type="gramEnd"/>
      <w:r w:rsidRPr="00215959">
        <w:rPr>
          <w:rFonts w:ascii="Arial" w:hAnsi="Arial" w:cs="Arial"/>
          <w:sz w:val="20"/>
          <w:szCs w:val="20"/>
        </w:rPr>
        <w:t>____________________________________________________           (N помещения, почтовый адрес многоквартирного дома)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___________________________</w:t>
      </w:r>
      <w:r w:rsidRPr="00215959">
        <w:rPr>
          <w:rStyle w:val="a5"/>
          <w:rFonts w:ascii="Arial" w:hAnsi="Arial" w:cs="Arial"/>
          <w:sz w:val="20"/>
          <w:szCs w:val="20"/>
        </w:rPr>
        <w:footnoteReference w:id="2"/>
      </w:r>
      <w:r w:rsidRPr="00215959">
        <w:rPr>
          <w:rFonts w:ascii="Arial" w:hAnsi="Arial" w:cs="Arial"/>
          <w:sz w:val="20"/>
          <w:szCs w:val="20"/>
        </w:rPr>
        <w:t>, дата рождения ______________________                 место рождения ______________________,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    (для физического </w:t>
      </w:r>
      <w:proofErr w:type="gramStart"/>
      <w:r w:rsidRPr="00215959">
        <w:rPr>
          <w:rFonts w:ascii="Arial" w:hAnsi="Arial" w:cs="Arial"/>
          <w:sz w:val="20"/>
          <w:szCs w:val="20"/>
        </w:rPr>
        <w:t xml:space="preserve">лица)   </w:t>
      </w:r>
      <w:proofErr w:type="gramEnd"/>
      <w:r w:rsidRPr="00215959">
        <w:rPr>
          <w:rFonts w:ascii="Arial" w:hAnsi="Arial" w:cs="Arial"/>
          <w:sz w:val="20"/>
          <w:szCs w:val="20"/>
        </w:rPr>
        <w:t xml:space="preserve">                       (для физического лица)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адрес регистрации ________________________________________________________,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                         (для физического лица)</w:t>
      </w:r>
    </w:p>
    <w:p w:rsidR="00E25DA4" w:rsidRPr="00215959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номер телефона ___________________________________________________________,</w:t>
      </w:r>
    </w:p>
    <w:p w:rsidR="00E25DA4" w:rsidRPr="00215959" w:rsidRDefault="00E25DA4" w:rsidP="00E25DA4">
      <w:pPr>
        <w:pStyle w:val="a6"/>
        <w:spacing w:after="0"/>
        <w:ind w:left="0" w:firstLine="709"/>
        <w:jc w:val="both"/>
        <w:rPr>
          <w:rFonts w:ascii="Arial" w:hAnsi="Arial" w:cs="Arial"/>
        </w:rPr>
      </w:pPr>
      <w:r w:rsidRPr="00215959">
        <w:rPr>
          <w:rFonts w:ascii="Arial" w:eastAsiaTheme="minorHAnsi" w:hAnsi="Arial" w:cs="Arial"/>
        </w:rPr>
        <w:t>e-</w:t>
      </w:r>
      <w:proofErr w:type="spellStart"/>
      <w:r w:rsidRPr="00215959">
        <w:rPr>
          <w:rFonts w:ascii="Arial" w:eastAsiaTheme="minorHAnsi" w:hAnsi="Arial" w:cs="Arial"/>
        </w:rPr>
        <w:t>mail</w:t>
      </w:r>
      <w:proofErr w:type="spellEnd"/>
      <w:r w:rsidRPr="00215959">
        <w:rPr>
          <w:rFonts w:ascii="Arial" w:eastAsiaTheme="minorHAnsi" w:hAnsi="Arial" w:cs="Arial"/>
        </w:rPr>
        <w:t xml:space="preserve"> (при наличии) _____________________________________________________,</w:t>
      </w:r>
      <w:r w:rsidRPr="00215959">
        <w:rPr>
          <w:rFonts w:ascii="Arial" w:hAnsi="Arial" w:cs="Arial"/>
        </w:rPr>
        <w:t>именуемый (-</w:t>
      </w:r>
      <w:proofErr w:type="spellStart"/>
      <w:r w:rsidRPr="00215959">
        <w:rPr>
          <w:rFonts w:ascii="Arial" w:hAnsi="Arial" w:cs="Arial"/>
        </w:rPr>
        <w:t>ая</w:t>
      </w:r>
      <w:proofErr w:type="spellEnd"/>
      <w:r w:rsidRPr="00215959">
        <w:rPr>
          <w:rFonts w:ascii="Arial" w:hAnsi="Arial" w:cs="Arial"/>
        </w:rPr>
        <w:t xml:space="preserve">) в дальнейшем </w:t>
      </w:r>
      <w:r w:rsidRPr="00215959">
        <w:rPr>
          <w:rFonts w:ascii="Arial" w:hAnsi="Arial" w:cs="Arial"/>
          <w:b/>
        </w:rPr>
        <w:t xml:space="preserve">«Потребитель», </w:t>
      </w:r>
      <w:r w:rsidRPr="00215959">
        <w:rPr>
          <w:rFonts w:ascii="Arial" w:hAnsi="Arial" w:cs="Arial"/>
        </w:rPr>
        <w:t>в лице законного представителя __________________________</w:t>
      </w:r>
      <w:r w:rsidRPr="00215959">
        <w:rPr>
          <w:rStyle w:val="a5"/>
          <w:rFonts w:ascii="Arial" w:hAnsi="Arial" w:cs="Arial"/>
        </w:rPr>
        <w:footnoteReference w:id="3"/>
      </w:r>
      <w:r w:rsidRPr="00215959">
        <w:rPr>
          <w:rFonts w:ascii="Arial" w:hAnsi="Arial" w:cs="Arial"/>
        </w:rPr>
        <w:t xml:space="preserve">  </w:t>
      </w:r>
      <w:r w:rsidRPr="00215959">
        <w:rPr>
          <w:rFonts w:ascii="Arial" w:hAnsi="Arial" w:cs="Arial"/>
          <w:bdr w:val="single" w:sz="4" w:space="0" w:color="auto"/>
        </w:rPr>
        <w:t>в лице _________________, действующего на основании доверенности ___________________</w:t>
      </w:r>
      <w:r w:rsidRPr="00215959">
        <w:rPr>
          <w:rStyle w:val="a5"/>
          <w:rFonts w:ascii="Arial" w:hAnsi="Arial" w:cs="Arial"/>
          <w:bdr w:val="single" w:sz="4" w:space="0" w:color="auto"/>
        </w:rPr>
        <w:footnoteReference w:id="4"/>
      </w:r>
      <w:r w:rsidRPr="00215959">
        <w:rPr>
          <w:rFonts w:ascii="Arial" w:hAnsi="Arial" w:cs="Arial"/>
          <w:bdr w:val="single" w:sz="4" w:space="0" w:color="auto"/>
        </w:rPr>
        <w:t xml:space="preserve">  ,</w:t>
      </w:r>
      <w:r w:rsidRPr="00215959">
        <w:rPr>
          <w:rFonts w:ascii="Arial" w:hAnsi="Arial" w:cs="Arial"/>
        </w:rPr>
        <w:t>с другой стороны,</w:t>
      </w:r>
    </w:p>
    <w:p w:rsidR="00E25DA4" w:rsidRPr="00215959" w:rsidRDefault="00E25DA4" w:rsidP="00E25DA4">
      <w:pPr>
        <w:pStyle w:val="a6"/>
        <w:spacing w:after="0"/>
        <w:ind w:left="0" w:firstLine="709"/>
        <w:jc w:val="both"/>
        <w:rPr>
          <w:rFonts w:ascii="Arial" w:hAnsi="Arial" w:cs="Arial"/>
        </w:rPr>
      </w:pPr>
      <w:r w:rsidRPr="00215959">
        <w:rPr>
          <w:rFonts w:ascii="Arial" w:hAnsi="Arial" w:cs="Arial"/>
        </w:rPr>
        <w:t xml:space="preserve">совместно именуемые «Стороны», заключили настоящий </w:t>
      </w:r>
      <w:r w:rsidRPr="00215959">
        <w:rPr>
          <w:rFonts w:ascii="Arial" w:hAnsi="Arial" w:cs="Arial"/>
          <w:b/>
        </w:rPr>
        <w:t>Договор</w:t>
      </w:r>
      <w:r w:rsidRPr="00215959">
        <w:rPr>
          <w:rFonts w:ascii="Arial" w:hAnsi="Arial" w:cs="Arial"/>
        </w:rPr>
        <w:t xml:space="preserve"> о нижеследующем: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I. Предмет договора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332F2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</w:t>
      </w:r>
      <w:r w:rsidR="00332F27" w:rsidRPr="00215959">
        <w:rPr>
          <w:rFonts w:ascii="Arial" w:hAnsi="Arial" w:cs="Arial"/>
          <w:sz w:val="20"/>
          <w:szCs w:val="20"/>
        </w:rPr>
        <w:t xml:space="preserve">      </w:t>
      </w:r>
      <w:r w:rsidRPr="00215959">
        <w:rPr>
          <w:rFonts w:ascii="Arial" w:hAnsi="Arial" w:cs="Arial"/>
          <w:sz w:val="20"/>
          <w:szCs w:val="20"/>
        </w:rPr>
        <w:t xml:space="preserve">1.  По  настоящему  договору 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 организация  обязуется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предоставлять   потребителю   коммунальную   услугу  электроснабжения,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Российской Федерации</w:t>
      </w:r>
      <w:r w:rsidRPr="00215959">
        <w:rPr>
          <w:rStyle w:val="a5"/>
          <w:rFonts w:ascii="Arial" w:hAnsi="Arial" w:cs="Arial"/>
          <w:sz w:val="20"/>
          <w:szCs w:val="20"/>
        </w:rPr>
        <w:footnoteReference w:id="5"/>
      </w:r>
      <w:r w:rsidRPr="00215959">
        <w:rPr>
          <w:rFonts w:ascii="Arial" w:hAnsi="Arial" w:cs="Arial"/>
          <w:sz w:val="20"/>
          <w:szCs w:val="20"/>
        </w:rPr>
        <w:t xml:space="preserve"> (далее - коммунальная услуга), а потребитель обязуется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 xml:space="preserve">вносить 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плату за коммунальную услугу в сроки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настоящим  договором,  а  также  соблюдать иные требования, предусмотренные</w:t>
      </w:r>
      <w:r w:rsidR="00332F27"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>законодательством Российской Федерации и настоящим договором.</w:t>
      </w:r>
    </w:p>
    <w:p w:rsidR="00E25DA4" w:rsidRPr="00215959" w:rsidRDefault="00E25DA4" w:rsidP="00332F2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2. Дата начала предоставления коммунальной услуги "__" ________ 20__ г.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II. Общие положения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3. Параметры жилого помещения потребителя: площадь жилого помещения _____ м</w:t>
      </w:r>
      <w:r w:rsidRPr="00215959">
        <w:rPr>
          <w:rFonts w:ascii="Arial" w:hAnsi="Arial" w:cs="Arial"/>
          <w:sz w:val="20"/>
          <w:szCs w:val="20"/>
          <w:vertAlign w:val="superscript"/>
        </w:rPr>
        <w:t>2</w:t>
      </w:r>
      <w:r w:rsidRPr="00215959">
        <w:rPr>
          <w:rFonts w:ascii="Arial" w:hAnsi="Arial" w:cs="Arial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lastRenderedPageBreak/>
        <w:t>4.</w:t>
      </w:r>
      <w:r w:rsidR="00357493" w:rsidRPr="00215959">
        <w:rPr>
          <w:rStyle w:val="a5"/>
          <w:rFonts w:ascii="Arial" w:hAnsi="Arial" w:cs="Arial"/>
          <w:sz w:val="20"/>
          <w:szCs w:val="20"/>
        </w:rPr>
        <w:footnoteReference w:id="6"/>
      </w:r>
      <w:r w:rsidRPr="00215959">
        <w:rPr>
          <w:rFonts w:ascii="Arial" w:hAnsi="Arial" w:cs="Arial"/>
          <w:sz w:val="20"/>
          <w:szCs w:val="20"/>
        </w:rPr>
        <w:t xml:space="preserve">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215959">
        <w:rPr>
          <w:rFonts w:ascii="Arial" w:hAnsi="Arial" w:cs="Arial"/>
          <w:sz w:val="20"/>
          <w:szCs w:val="20"/>
          <w:vertAlign w:val="superscript"/>
        </w:rPr>
        <w:t>2</w:t>
      </w:r>
      <w:r w:rsidRPr="00215959">
        <w:rPr>
          <w:rFonts w:ascii="Arial" w:hAnsi="Arial" w:cs="Arial"/>
          <w:sz w:val="20"/>
          <w:szCs w:val="20"/>
        </w:rPr>
        <w:t>; общая площадь жилых и нежилых помещений в многоквартирном доме _________ м</w:t>
      </w:r>
      <w:r w:rsidRPr="00215959">
        <w:rPr>
          <w:rFonts w:ascii="Arial" w:hAnsi="Arial" w:cs="Arial"/>
          <w:sz w:val="20"/>
          <w:szCs w:val="20"/>
          <w:vertAlign w:val="superscript"/>
        </w:rPr>
        <w:t>2</w:t>
      </w:r>
      <w:r w:rsidRPr="00215959">
        <w:rPr>
          <w:rFonts w:ascii="Arial" w:hAnsi="Arial" w:cs="Arial"/>
          <w:sz w:val="20"/>
          <w:szCs w:val="20"/>
        </w:rPr>
        <w:t>.</w:t>
      </w:r>
    </w:p>
    <w:p w:rsidR="00600CBE" w:rsidRPr="00215959" w:rsidRDefault="00600CBE" w:rsidP="00600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Par55"/>
      <w:bookmarkEnd w:id="0"/>
    </w:p>
    <w:p w:rsidR="00600CBE" w:rsidRPr="00215959" w:rsidRDefault="00600CBE" w:rsidP="00600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</w:t>
      </w:r>
      <w:r w:rsidR="00E25DA4" w:rsidRPr="00215959">
        <w:rPr>
          <w:rFonts w:ascii="Arial" w:hAnsi="Arial" w:cs="Arial"/>
          <w:sz w:val="20"/>
          <w:szCs w:val="20"/>
        </w:rPr>
        <w:t xml:space="preserve">5. </w:t>
      </w:r>
      <w:r w:rsidRPr="00215959">
        <w:rPr>
          <w:rStyle w:val="a5"/>
          <w:rFonts w:ascii="Arial" w:hAnsi="Arial" w:cs="Arial"/>
          <w:sz w:val="20"/>
          <w:szCs w:val="20"/>
        </w:rPr>
        <w:footnoteReference w:id="7"/>
      </w:r>
      <w:r w:rsidRPr="00215959">
        <w:rPr>
          <w:rFonts w:ascii="Arial" w:hAnsi="Arial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</w:t>
      </w:r>
      <w:hyperlink r:id="rId7" w:history="1">
        <w:r w:rsidRPr="00215959">
          <w:rPr>
            <w:rFonts w:ascii="Arial" w:hAnsi="Arial" w:cs="Arial"/>
            <w:sz w:val="20"/>
            <w:szCs w:val="20"/>
          </w:rPr>
          <w:t>Правилами</w:t>
        </w:r>
      </w:hyperlink>
      <w:r w:rsidRPr="00215959"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8" w:history="1">
        <w:r w:rsidRPr="00215959">
          <w:rPr>
            <w:rFonts w:ascii="Arial" w:hAnsi="Arial" w:cs="Arial"/>
            <w:sz w:val="20"/>
            <w:szCs w:val="20"/>
          </w:rPr>
          <w:t>Правилами</w:t>
        </w:r>
      </w:hyperlink>
      <w:r w:rsidRPr="00215959">
        <w:rPr>
          <w:rFonts w:ascii="Arial" w:hAnsi="Arial" w:cs="Arial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4750E7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 w:rsidRPr="00215959">
        <w:rPr>
          <w:rFonts w:ascii="Arial" w:hAnsi="Arial" w:cs="Arial"/>
          <w:sz w:val="20"/>
          <w:szCs w:val="20"/>
        </w:rPr>
        <w:t>по почтовому адресу __________________________________.</w:t>
      </w:r>
      <w:r w:rsidRPr="0021595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600CBE" w:rsidRPr="00215959" w:rsidRDefault="004750E7" w:rsidP="004750E7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Style w:val="a5"/>
          <w:rFonts w:ascii="Arial" w:hAnsi="Arial" w:cs="Arial"/>
          <w:sz w:val="20"/>
          <w:szCs w:val="20"/>
        </w:rPr>
        <w:footnoteReference w:id="8"/>
      </w:r>
      <w:r w:rsidR="00600CBE" w:rsidRPr="00215959">
        <w:rPr>
          <w:rFonts w:ascii="Arial" w:hAnsi="Arial" w:cs="Arial"/>
          <w:sz w:val="20"/>
          <w:szCs w:val="20"/>
        </w:rPr>
        <w:t>При этом потребитель в жилом доме обязан оснастить его устройством (почтовый ящик) для приема корреспонденции, обеспечить его сохранность и надлежащее его использование для получения и сохранности корреспонденции</w:t>
      </w:r>
      <w:r w:rsidRPr="00215959">
        <w:rPr>
          <w:rFonts w:ascii="Arial" w:hAnsi="Arial" w:cs="Arial"/>
          <w:sz w:val="20"/>
          <w:szCs w:val="20"/>
        </w:rPr>
        <w:t xml:space="preserve"> (</w:t>
      </w:r>
      <w:r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9" w:history="1">
        <w:r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включаются);</w:t>
      </w:r>
      <w:r w:rsidRPr="00215959">
        <w:rPr>
          <w:rFonts w:ascii="Arial" w:hAnsi="Arial" w:cs="Arial"/>
          <w:sz w:val="20"/>
          <w:szCs w:val="20"/>
        </w:rPr>
        <w:t xml:space="preserve"> 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в информационно-телекоммуникационной сети "Интернет" (далее - сеть Интернет);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отправления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организацией на адрес электронной почты, предоставленный потребителем;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размещения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организацией в личном кабинете потребителя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в сети Интернет.</w:t>
      </w:r>
    </w:p>
    <w:p w:rsidR="00600CBE" w:rsidRPr="00215959" w:rsidRDefault="00600CBE" w:rsidP="00600CB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в информационно-телекоммуникационной сети "Интернет" (далее - сеть Интернет);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00CBE" w:rsidRPr="00215959" w:rsidRDefault="00600CBE" w:rsidP="00464F33">
      <w:pPr>
        <w:ind w:firstLine="540"/>
        <w:jc w:val="both"/>
        <w:rPr>
          <w:rFonts w:ascii="Arial" w:hAnsi="Arial" w:cs="Arial"/>
          <w:sz w:val="20"/>
          <w:szCs w:val="20"/>
          <w:highlight w:val="yellow"/>
        </w:rPr>
      </w:pPr>
      <w:r w:rsidRPr="0021595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4750E7" w:rsidRPr="00215959" w:rsidRDefault="00464F33" w:rsidP="00215959">
      <w:pPr>
        <w:tabs>
          <w:tab w:val="left" w:pos="993"/>
          <w:tab w:val="left" w:pos="113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2)</w:t>
      </w:r>
      <w:r w:rsidRPr="00215959">
        <w:rPr>
          <w:rStyle w:val="a5"/>
          <w:rFonts w:ascii="Arial" w:hAnsi="Arial" w:cs="Arial"/>
          <w:sz w:val="20"/>
          <w:szCs w:val="20"/>
        </w:rPr>
        <w:footnoteReference w:id="9"/>
      </w:r>
      <w:r w:rsidR="00A23307" w:rsidRPr="00215959">
        <w:rPr>
          <w:rFonts w:ascii="Arial" w:hAnsi="Arial" w:cs="Arial"/>
          <w:sz w:val="20"/>
          <w:szCs w:val="20"/>
        </w:rPr>
        <w:t xml:space="preserve">Универсальные передаточные документы ежемесячно получаются уполномоченным лицом потребителя по месту нахождения </w:t>
      </w:r>
      <w:proofErr w:type="spellStart"/>
      <w:r w:rsidR="00A23307"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="00A23307" w:rsidRPr="00215959">
        <w:rPr>
          <w:rFonts w:ascii="Arial" w:hAnsi="Arial" w:cs="Arial"/>
          <w:sz w:val="20"/>
          <w:szCs w:val="20"/>
        </w:rPr>
        <w:t xml:space="preserve"> организации до 15 числа месяца, следующего за расчетным.</w:t>
      </w:r>
      <w:r w:rsidRPr="00215959">
        <w:rPr>
          <w:rFonts w:ascii="Arial" w:hAnsi="Arial" w:cs="Arial"/>
          <w:sz w:val="20"/>
          <w:szCs w:val="20"/>
        </w:rPr>
        <w:t xml:space="preserve"> Потребитель возвращает один экземпляр подписанного универсального передаточного документа в срок до 3-</w:t>
      </w:r>
      <w:r w:rsidRPr="00215959">
        <w:rPr>
          <w:rFonts w:ascii="Arial" w:hAnsi="Arial" w:cs="Arial"/>
          <w:sz w:val="20"/>
          <w:szCs w:val="20"/>
        </w:rPr>
        <w:lastRenderedPageBreak/>
        <w:t xml:space="preserve">х дней. В случае, если Потребитель не получил универсальный передаточный документ от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в установленном порядке и в установленный срок, а также в случае </w:t>
      </w:r>
      <w:proofErr w:type="spellStart"/>
      <w:r w:rsidRPr="00215959">
        <w:rPr>
          <w:rFonts w:ascii="Arial" w:hAnsi="Arial" w:cs="Arial"/>
          <w:sz w:val="20"/>
          <w:szCs w:val="20"/>
        </w:rPr>
        <w:t>непредоставления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потребителем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 В случае неполучения </w:t>
      </w:r>
      <w:r w:rsidR="0039605C" w:rsidRPr="00215959">
        <w:rPr>
          <w:rFonts w:ascii="Arial" w:hAnsi="Arial" w:cs="Arial"/>
          <w:sz w:val="20"/>
          <w:szCs w:val="20"/>
        </w:rPr>
        <w:t>п</w:t>
      </w:r>
      <w:r w:rsidRPr="00215959">
        <w:rPr>
          <w:rFonts w:ascii="Arial" w:hAnsi="Arial" w:cs="Arial"/>
          <w:sz w:val="20"/>
          <w:szCs w:val="20"/>
        </w:rPr>
        <w:t xml:space="preserve">отребителем универсального передаточного документа у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организации, </w:t>
      </w:r>
      <w:proofErr w:type="spellStart"/>
      <w:r w:rsidR="0039605C"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="0039605C" w:rsidRPr="002159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9605C" w:rsidRPr="00215959">
        <w:rPr>
          <w:rFonts w:ascii="Arial" w:hAnsi="Arial" w:cs="Arial"/>
          <w:sz w:val="20"/>
          <w:szCs w:val="20"/>
        </w:rPr>
        <w:t>организация</w:t>
      </w:r>
      <w:r w:rsidRPr="00215959">
        <w:rPr>
          <w:rFonts w:ascii="Arial" w:hAnsi="Arial" w:cs="Arial"/>
          <w:sz w:val="20"/>
          <w:szCs w:val="20"/>
        </w:rPr>
        <w:t xml:space="preserve">  вправе</w:t>
      </w:r>
      <w:proofErr w:type="gramEnd"/>
      <w:r w:rsidRPr="00215959">
        <w:rPr>
          <w:rFonts w:ascii="Arial" w:hAnsi="Arial" w:cs="Arial"/>
          <w:sz w:val="20"/>
          <w:szCs w:val="20"/>
        </w:rPr>
        <w:t xml:space="preserve"> направить потребителю универсальный передаточный документ посредством почтовой связи по адресу потребителя, указанному в Договоре или сообщенному потребителем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в письменной форме до направления универсального передаточного документа, либо по адресу электронной почты Потребителя, указанному в настоящем Договоре. УПД, направленный по электронной почте считается надлежащим образом доставленным на следующий календарный день после отправления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организацией на адрес электронной почты</w:t>
      </w:r>
      <w:r w:rsidR="004750E7" w:rsidRPr="00215959">
        <w:rPr>
          <w:rFonts w:ascii="Arial" w:hAnsi="Arial" w:cs="Arial"/>
          <w:sz w:val="20"/>
          <w:szCs w:val="20"/>
        </w:rPr>
        <w:t xml:space="preserve"> (</w:t>
      </w:r>
      <w:r w:rsidR="004750E7"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10" w:history="1">
        <w:r w:rsidR="004750E7"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="004750E7"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="004750E7"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III. Обязанности и права сторон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обязана: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11" w:history="1">
        <w:r w:rsidRPr="00215959">
          <w:rPr>
            <w:rFonts w:ascii="Arial" w:hAnsi="Arial" w:cs="Arial"/>
            <w:sz w:val="20"/>
            <w:szCs w:val="20"/>
          </w:rPr>
          <w:t>Правилами</w:t>
        </w:r>
      </w:hyperlink>
      <w:r w:rsidRPr="00215959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E25DA4" w:rsidRPr="00215959" w:rsidRDefault="00332F27" w:rsidP="0021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</w:t>
      </w:r>
      <w:r w:rsidR="00E25DA4" w:rsidRPr="00215959">
        <w:rPr>
          <w:rFonts w:ascii="Arial" w:hAnsi="Arial" w:cs="Arial"/>
          <w:sz w:val="20"/>
          <w:szCs w:val="20"/>
        </w:rPr>
        <w:t xml:space="preserve">в) принимать от потребителя показания индивидуальных, общих (квартирных), комнатных приборов учета (далее - приборы учета), </w:t>
      </w:r>
      <w:r w:rsidR="00464F33" w:rsidRPr="00215959">
        <w:rPr>
          <w:rFonts w:ascii="Arial" w:hAnsi="Arial" w:cs="Arial"/>
          <w:sz w:val="20"/>
          <w:szCs w:val="20"/>
        </w:rPr>
        <w:t>одним из следующих способов</w:t>
      </w:r>
      <w:r w:rsidR="004750E7" w:rsidRPr="00215959">
        <w:rPr>
          <w:rStyle w:val="a5"/>
          <w:rFonts w:ascii="Arial" w:hAnsi="Arial" w:cs="Arial"/>
          <w:sz w:val="20"/>
          <w:szCs w:val="20"/>
        </w:rPr>
        <w:footnoteReference w:id="10"/>
      </w:r>
      <w:r w:rsidR="00464F33" w:rsidRPr="00215959">
        <w:rPr>
          <w:rFonts w:ascii="Arial" w:hAnsi="Arial" w:cs="Arial"/>
          <w:sz w:val="20"/>
          <w:szCs w:val="20"/>
        </w:rPr>
        <w:t xml:space="preserve">: через оператора в центрах очного обслуживания потребителей; - с использованием телефонной связи на номер _________; с использованием «личного кабинета» на сайте </w:t>
      </w:r>
      <w:proofErr w:type="spellStart"/>
      <w:r w:rsidR="00464F33"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="00464F33" w:rsidRPr="00215959">
        <w:rPr>
          <w:rFonts w:ascii="Arial" w:hAnsi="Arial" w:cs="Arial"/>
          <w:sz w:val="20"/>
          <w:szCs w:val="20"/>
        </w:rPr>
        <w:t xml:space="preserve"> организации в сети Интернет</w:t>
      </w:r>
      <w:r w:rsidR="001A5109" w:rsidRPr="0021595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1A5109" w:rsidRPr="00215959">
          <w:rPr>
            <w:rStyle w:val="a8"/>
            <w:color w:val="auto"/>
          </w:rPr>
          <w:t>https://ntesk.ru/</w:t>
        </w:r>
      </w:hyperlink>
      <w:r w:rsidR="00464F33" w:rsidRPr="00215959">
        <w:rPr>
          <w:rFonts w:ascii="Arial" w:hAnsi="Arial" w:cs="Arial"/>
          <w:sz w:val="20"/>
          <w:szCs w:val="20"/>
        </w:rPr>
        <w:t>; с использованием платежных терминалов (при их наличии); с использованием государственной информационной системы жилищно-коммунального хозяйства</w:t>
      </w:r>
      <w:r w:rsidR="00464F33" w:rsidRPr="00215959">
        <w:rPr>
          <w:rStyle w:val="a5"/>
          <w:rFonts w:ascii="Arial" w:hAnsi="Arial" w:cs="Arial"/>
          <w:sz w:val="20"/>
          <w:szCs w:val="20"/>
        </w:rPr>
        <w:footnoteReference w:id="11"/>
      </w:r>
      <w:r w:rsidR="00464F33" w:rsidRPr="00215959">
        <w:rPr>
          <w:rFonts w:ascii="Arial" w:hAnsi="Arial" w:cs="Arial"/>
          <w:sz w:val="20"/>
          <w:szCs w:val="20"/>
        </w:rPr>
        <w:t xml:space="preserve">, </w:t>
      </w:r>
      <w:r w:rsidR="00E25DA4" w:rsidRPr="00215959">
        <w:rPr>
          <w:rFonts w:ascii="Arial" w:hAnsi="Arial" w:cs="Arial"/>
          <w:sz w:val="20"/>
          <w:szCs w:val="20"/>
        </w:rPr>
        <w:t xml:space="preserve">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13" w:history="1">
        <w:r w:rsidR="00E25DA4" w:rsidRPr="00215959">
          <w:rPr>
            <w:rFonts w:ascii="Arial" w:hAnsi="Arial" w:cs="Arial"/>
            <w:sz w:val="20"/>
            <w:szCs w:val="20"/>
          </w:rPr>
          <w:t>пунктами 82</w:t>
        </w:r>
      </w:hyperlink>
      <w:r w:rsidR="00E25DA4" w:rsidRPr="00215959">
        <w:rPr>
          <w:rFonts w:ascii="Arial" w:hAnsi="Arial" w:cs="Arial"/>
          <w:sz w:val="20"/>
          <w:szCs w:val="20"/>
        </w:rPr>
        <w:t xml:space="preserve"> - </w:t>
      </w:r>
      <w:hyperlink r:id="rId14" w:history="1">
        <w:r w:rsidR="00E25DA4" w:rsidRPr="00215959">
          <w:rPr>
            <w:rFonts w:ascii="Arial" w:hAnsi="Arial" w:cs="Arial"/>
            <w:sz w:val="20"/>
            <w:szCs w:val="20"/>
          </w:rPr>
          <w:t>85(3)</w:t>
        </w:r>
      </w:hyperlink>
      <w:r w:rsidR="00E25DA4" w:rsidRPr="00215959">
        <w:rPr>
          <w:rFonts w:ascii="Arial" w:hAnsi="Arial" w:cs="Arial"/>
          <w:sz w:val="20"/>
          <w:szCs w:val="20"/>
        </w:rPr>
        <w:t xml:space="preserve"> Правил предоставления коммунальных услуг</w:t>
      </w:r>
      <w:r w:rsidR="00315632" w:rsidRPr="00215959">
        <w:rPr>
          <w:rFonts w:ascii="Arial" w:hAnsi="Arial" w:cs="Arial"/>
          <w:sz w:val="20"/>
          <w:szCs w:val="20"/>
        </w:rPr>
        <w:t>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г) принимать в порядке и сроки, которые установлены </w:t>
      </w:r>
      <w:hyperlink r:id="rId15" w:history="1">
        <w:r w:rsidRPr="00215959">
          <w:rPr>
            <w:rFonts w:ascii="Arial" w:hAnsi="Arial" w:cs="Arial"/>
            <w:sz w:val="20"/>
            <w:szCs w:val="20"/>
          </w:rPr>
          <w:t>Правилами</w:t>
        </w:r>
      </w:hyperlink>
      <w:r w:rsidRPr="00215959">
        <w:rPr>
          <w:rFonts w:ascii="Arial" w:hAnsi="Arial" w:cs="Arial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д) обеспечить доставку потребителю </w:t>
      </w:r>
      <w:r w:rsidR="004750E7" w:rsidRPr="00215959">
        <w:rPr>
          <w:rFonts w:ascii="Arial" w:hAnsi="Arial" w:cs="Arial"/>
          <w:sz w:val="20"/>
          <w:szCs w:val="20"/>
        </w:rPr>
        <w:t xml:space="preserve"> платежных документов на оплату коммунальных услуг </w:t>
      </w:r>
      <w:r w:rsidRPr="00215959">
        <w:rPr>
          <w:rFonts w:ascii="Arial" w:hAnsi="Arial" w:cs="Arial"/>
          <w:sz w:val="20"/>
          <w:szCs w:val="20"/>
        </w:rPr>
        <w:t xml:space="preserve">способом, определенным в </w:t>
      </w:r>
      <w:hyperlink w:anchor="Par55" w:history="1">
        <w:r w:rsidRPr="00215959">
          <w:rPr>
            <w:rFonts w:ascii="Arial" w:hAnsi="Arial" w:cs="Arial"/>
            <w:sz w:val="20"/>
            <w:szCs w:val="20"/>
          </w:rPr>
          <w:t>пункте 5</w:t>
        </w:r>
      </w:hyperlink>
      <w:r w:rsidRPr="00215959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имеет право:</w:t>
      </w:r>
    </w:p>
    <w:p w:rsidR="004750E7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</w:t>
      </w:r>
      <w:r w:rsidR="004750E7" w:rsidRPr="00215959">
        <w:rPr>
          <w:rFonts w:ascii="Arial" w:hAnsi="Arial" w:cs="Arial"/>
          <w:sz w:val="20"/>
          <w:szCs w:val="20"/>
        </w:rPr>
        <w:t xml:space="preserve">. </w:t>
      </w:r>
    </w:p>
    <w:p w:rsidR="004750E7" w:rsidRPr="00215959" w:rsidRDefault="004750E7" w:rsidP="004750E7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И</w:t>
      </w:r>
      <w:r w:rsidR="007F3BED" w:rsidRPr="00215959">
        <w:rPr>
          <w:rFonts w:ascii="Arial" w:hAnsi="Arial" w:cs="Arial"/>
          <w:sz w:val="20"/>
          <w:szCs w:val="20"/>
        </w:rPr>
        <w:t>нформировать потребителя посредством телефонной (сотовой) связи о состоянии расчетов за потребленную электроэнергию</w:t>
      </w:r>
      <w:r w:rsidRPr="00215959">
        <w:rPr>
          <w:rFonts w:ascii="Arial" w:hAnsi="Arial" w:cs="Arial"/>
          <w:sz w:val="20"/>
          <w:szCs w:val="20"/>
        </w:rPr>
        <w:t>(</w:t>
      </w:r>
      <w:r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16" w:history="1">
        <w:r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включаются).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электрической энергии, и составлять акт об установлении количества граждан, </w:t>
      </w:r>
      <w:r w:rsidRPr="00215959">
        <w:rPr>
          <w:rFonts w:ascii="Arial" w:hAnsi="Arial" w:cs="Arial"/>
          <w:sz w:val="20"/>
          <w:szCs w:val="20"/>
        </w:rPr>
        <w:lastRenderedPageBreak/>
        <w:t xml:space="preserve">временно проживающих в жилом помещении, в порядке, предусмотренном </w:t>
      </w:r>
      <w:hyperlink r:id="rId17" w:history="1">
        <w:r w:rsidRPr="00215959">
          <w:rPr>
            <w:rFonts w:ascii="Arial" w:hAnsi="Arial" w:cs="Arial"/>
            <w:sz w:val="20"/>
            <w:szCs w:val="20"/>
          </w:rPr>
          <w:t>пунктом 56(1)</w:t>
        </w:r>
      </w:hyperlink>
      <w:r w:rsidRPr="00215959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8" w:history="1">
        <w:r w:rsidRPr="00215959">
          <w:rPr>
            <w:rFonts w:ascii="Arial" w:hAnsi="Arial" w:cs="Arial"/>
            <w:sz w:val="20"/>
            <w:szCs w:val="20"/>
          </w:rPr>
          <w:t>подпунктом "е" пункта 32</w:t>
        </w:r>
      </w:hyperlink>
      <w:r w:rsidRPr="00215959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9. Потребитель обязан: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</w:t>
      </w:r>
      <w:r w:rsidR="00972A85" w:rsidRPr="00215959">
        <w:rPr>
          <w:rFonts w:ascii="Arial" w:hAnsi="Arial" w:cs="Arial"/>
          <w:sz w:val="20"/>
          <w:szCs w:val="20"/>
        </w:rPr>
        <w:t xml:space="preserve"> </w:t>
      </w:r>
      <w:r w:rsidR="002C0777" w:rsidRPr="00215959">
        <w:rPr>
          <w:rFonts w:ascii="Arial" w:hAnsi="Arial" w:cs="Arial"/>
          <w:sz w:val="20"/>
          <w:szCs w:val="20"/>
        </w:rPr>
        <w:t>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</w:t>
      </w:r>
      <w:r w:rsidR="002C0777" w:rsidRPr="00215959">
        <w:rPr>
          <w:rStyle w:val="a5"/>
          <w:rFonts w:ascii="Arial" w:hAnsi="Arial" w:cs="Arial"/>
          <w:sz w:val="20"/>
          <w:szCs w:val="20"/>
        </w:rPr>
        <w:footnoteReference w:id="12"/>
      </w:r>
      <w:r w:rsidR="002C0777" w:rsidRPr="00215959">
        <w:rPr>
          <w:rFonts w:ascii="Arial" w:hAnsi="Arial" w:cs="Arial"/>
          <w:sz w:val="20"/>
          <w:szCs w:val="20"/>
        </w:rPr>
        <w:t xml:space="preserve">, по телефону </w:t>
      </w:r>
      <w:proofErr w:type="spellStart"/>
      <w:r w:rsidR="00845010" w:rsidRPr="00215959">
        <w:rPr>
          <w:rFonts w:ascii="Arial" w:hAnsi="Arial" w:cs="Arial"/>
          <w:sz w:val="20"/>
          <w:szCs w:val="20"/>
        </w:rPr>
        <w:t>р</w:t>
      </w:r>
      <w:r w:rsidR="002C0777" w:rsidRPr="00215959">
        <w:rPr>
          <w:rFonts w:ascii="Arial" w:hAnsi="Arial" w:cs="Arial"/>
          <w:sz w:val="20"/>
          <w:szCs w:val="20"/>
        </w:rPr>
        <w:t>есурсоснабжающей</w:t>
      </w:r>
      <w:proofErr w:type="spellEnd"/>
      <w:r w:rsidR="002C0777" w:rsidRPr="00215959">
        <w:rPr>
          <w:rFonts w:ascii="Arial" w:hAnsi="Arial" w:cs="Arial"/>
          <w:sz w:val="20"/>
          <w:szCs w:val="20"/>
        </w:rPr>
        <w:t xml:space="preserve"> организации__________, телефону Сетевой организации ________________</w:t>
      </w:r>
      <w:r w:rsidR="00774EFB" w:rsidRPr="00215959">
        <w:rPr>
          <w:rStyle w:val="a5"/>
          <w:rFonts w:ascii="Arial" w:hAnsi="Arial" w:cs="Arial"/>
          <w:sz w:val="20"/>
          <w:szCs w:val="20"/>
        </w:rPr>
        <w:footnoteReference w:id="13"/>
      </w:r>
      <w:r w:rsidR="002C0777" w:rsidRPr="00215959">
        <w:rPr>
          <w:rFonts w:ascii="Arial" w:hAnsi="Arial" w:cs="Arial"/>
          <w:sz w:val="20"/>
          <w:szCs w:val="20"/>
        </w:rPr>
        <w:t xml:space="preserve"> (номера заполняются при заключении договора),</w:t>
      </w:r>
      <w:r w:rsidRPr="00215959">
        <w:rPr>
          <w:rFonts w:ascii="Arial" w:hAnsi="Arial" w:cs="Arial"/>
          <w:sz w:val="20"/>
          <w:szCs w:val="20"/>
        </w:rPr>
        <w:t xml:space="preserve"> а при наличии возможности - принимать все меры по устранению таких неисправностей, пожара и аварий;</w:t>
      </w:r>
    </w:p>
    <w:p w:rsidR="00E25DA4" w:rsidRPr="00215959" w:rsidRDefault="003B16DE" w:rsidP="00215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</w:t>
      </w:r>
      <w:r w:rsidR="00E25DA4" w:rsidRPr="00215959">
        <w:rPr>
          <w:rFonts w:ascii="Arial" w:hAnsi="Arial" w:cs="Arial"/>
          <w:sz w:val="20"/>
          <w:szCs w:val="20"/>
        </w:rPr>
        <w:t>в) обеспечить оснащение жилого помещения приборами учета электрической энергии</w:t>
      </w:r>
      <w:r w:rsidR="00B661CB" w:rsidRPr="00215959">
        <w:rPr>
          <w:rFonts w:ascii="Arial" w:hAnsi="Arial" w:cs="Arial"/>
          <w:sz w:val="20"/>
          <w:szCs w:val="20"/>
        </w:rPr>
        <w:t xml:space="preserve"> (с предоставлением в </w:t>
      </w:r>
      <w:proofErr w:type="spellStart"/>
      <w:r w:rsidR="00B661CB" w:rsidRPr="00215959">
        <w:rPr>
          <w:rFonts w:ascii="Arial" w:hAnsi="Arial" w:cs="Arial"/>
          <w:sz w:val="20"/>
          <w:szCs w:val="20"/>
        </w:rPr>
        <w:t>ресурсоснабжающую</w:t>
      </w:r>
      <w:proofErr w:type="spellEnd"/>
      <w:r w:rsidR="00B661CB" w:rsidRPr="00215959">
        <w:rPr>
          <w:rFonts w:ascii="Arial" w:hAnsi="Arial" w:cs="Arial"/>
          <w:sz w:val="20"/>
          <w:szCs w:val="20"/>
        </w:rPr>
        <w:t xml:space="preserve"> организацию копии паспорта индивидуального прибора учета как при установке, так и при замене в течение 5 (Пяти) дней) с момента замены</w:t>
      </w:r>
      <w:r w:rsidR="00C97F56" w:rsidRPr="00215959">
        <w:rPr>
          <w:rFonts w:ascii="Arial" w:hAnsi="Arial" w:cs="Arial"/>
          <w:sz w:val="20"/>
          <w:szCs w:val="20"/>
        </w:rPr>
        <w:t xml:space="preserve"> -</w:t>
      </w:r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19" w:history="1">
        <w:r w:rsidR="00C97F56"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="00C97F56"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</w:t>
      </w:r>
      <w:r w:rsidR="00E25DA4" w:rsidRPr="00215959">
        <w:rPr>
          <w:rFonts w:ascii="Arial" w:hAnsi="Arial" w:cs="Arial"/>
          <w:sz w:val="20"/>
          <w:szCs w:val="20"/>
        </w:rPr>
        <w:t xml:space="preserve">, а также ввод в эксплуатацию установленного прибора учета, </w:t>
      </w:r>
      <w:r w:rsidR="00315632" w:rsidRPr="00215959">
        <w:rPr>
          <w:rFonts w:ascii="Arial" w:hAnsi="Arial" w:cs="Arial"/>
          <w:sz w:val="20"/>
          <w:szCs w:val="20"/>
        </w:rPr>
        <w:t>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</w:t>
      </w:r>
      <w:r w:rsidR="00E25DA4" w:rsidRPr="00215959">
        <w:rPr>
          <w:rFonts w:ascii="Arial" w:hAnsi="Arial" w:cs="Arial"/>
          <w:sz w:val="20"/>
          <w:szCs w:val="20"/>
        </w:rPr>
        <w:t>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 w:rsidRPr="00215959">
        <w:rPr>
          <w:rFonts w:ascii="Arial" w:hAnsi="Arial" w:cs="Arial"/>
          <w:sz w:val="20"/>
          <w:szCs w:val="20"/>
        </w:rPr>
        <w:t>неотображения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215959">
        <w:rPr>
          <w:rFonts w:ascii="Arial" w:hAnsi="Arial" w:cs="Arial"/>
          <w:sz w:val="20"/>
          <w:szCs w:val="20"/>
        </w:rPr>
        <w:t>межповерочного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интервала поверки прибора учета незамедлительно известить об этом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ресурсоснабжающую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д) в случае, если требуется проведение демонтажа прибора учета, известить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ресурсоснабжающую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E25DA4" w:rsidRPr="00215959" w:rsidRDefault="00E25DA4" w:rsidP="00C97F56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е) допускать представителя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</w:t>
      </w:r>
      <w:r w:rsidR="003B16DE" w:rsidRPr="00215959">
        <w:rPr>
          <w:rFonts w:ascii="Arial" w:hAnsi="Arial" w:cs="Arial"/>
          <w:sz w:val="20"/>
          <w:szCs w:val="20"/>
        </w:rPr>
        <w:t>и (или Сетевой организации) беспрепятственно, с 8.00 до 20.00, включая выходные и праздничные дни</w:t>
      </w:r>
      <w:r w:rsidR="00C97F56" w:rsidRPr="00215959">
        <w:rPr>
          <w:rFonts w:ascii="Arial" w:hAnsi="Arial" w:cs="Arial"/>
          <w:sz w:val="20"/>
          <w:szCs w:val="20"/>
        </w:rPr>
        <w:t xml:space="preserve"> ((</w:t>
      </w:r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20" w:history="1">
        <w:r w:rsidR="00C97F56"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="00C97F56" w:rsidRPr="00215959">
        <w:rPr>
          <w:rFonts w:ascii="Arial" w:hAnsi="Arial" w:cs="Arial"/>
          <w:b/>
          <w:sz w:val="16"/>
          <w:szCs w:val="16"/>
        </w:rPr>
        <w:t xml:space="preserve">- данный текст в договор не включаются) </w:t>
      </w:r>
      <w:r w:rsidRPr="00215959">
        <w:rPr>
          <w:rFonts w:ascii="Arial" w:hAnsi="Arial" w:cs="Arial"/>
          <w:sz w:val="20"/>
          <w:szCs w:val="20"/>
        </w:rPr>
        <w:t>в жилое помещение потребителя</w:t>
      </w:r>
      <w:r w:rsidR="00972A85" w:rsidRPr="00215959">
        <w:rPr>
          <w:rFonts w:ascii="Arial" w:hAnsi="Arial" w:cs="Arial"/>
          <w:sz w:val="20"/>
          <w:szCs w:val="20"/>
        </w:rPr>
        <w:t>, к измерительному комплексу, прибору учета</w:t>
      </w:r>
      <w:r w:rsidRPr="00215959">
        <w:rPr>
          <w:rFonts w:ascii="Arial" w:hAnsi="Arial" w:cs="Arial"/>
          <w:sz w:val="20"/>
          <w:szCs w:val="20"/>
        </w:rPr>
        <w:t xml:space="preserve">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ж) информировать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ресурсоснабжающую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з) возмещать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</w:t>
      </w:r>
      <w:r w:rsidR="0039605C" w:rsidRPr="00215959">
        <w:rPr>
          <w:rFonts w:ascii="Arial" w:hAnsi="Arial" w:cs="Arial"/>
          <w:sz w:val="20"/>
          <w:szCs w:val="20"/>
        </w:rPr>
        <w:t xml:space="preserve">. Оплата данных расходов осуществляется не позднее 14 дней с даты доведения до </w:t>
      </w:r>
      <w:r w:rsidR="00657630" w:rsidRPr="00215959">
        <w:rPr>
          <w:rFonts w:ascii="Arial" w:hAnsi="Arial" w:cs="Arial"/>
          <w:sz w:val="20"/>
          <w:szCs w:val="20"/>
        </w:rPr>
        <w:t>п</w:t>
      </w:r>
      <w:r w:rsidR="0039605C" w:rsidRPr="00215959">
        <w:rPr>
          <w:rFonts w:ascii="Arial" w:hAnsi="Arial" w:cs="Arial"/>
          <w:sz w:val="20"/>
          <w:szCs w:val="20"/>
        </w:rPr>
        <w:t>отребителя документов, содержащих информацию о сумме понесенных расходов либо не позднее 14 дней с момента получения платежного документа, содержащего сумму понесенных расходов;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и) не осуществлять действия, предусмотренные </w:t>
      </w:r>
      <w:hyperlink r:id="rId21" w:history="1">
        <w:r w:rsidRPr="00215959">
          <w:rPr>
            <w:rFonts w:ascii="Arial" w:hAnsi="Arial" w:cs="Arial"/>
            <w:sz w:val="20"/>
            <w:szCs w:val="20"/>
          </w:rPr>
          <w:t>пунктом 35</w:t>
        </w:r>
      </w:hyperlink>
      <w:r w:rsidRPr="00215959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к) нести иные обязанности, предусмотренные законодательством Российской Федерации.</w:t>
      </w:r>
    </w:p>
    <w:p w:rsidR="00C97F56" w:rsidRPr="00215959" w:rsidRDefault="00C97F56" w:rsidP="00C97F56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lastRenderedPageBreak/>
        <w:t xml:space="preserve">         </w:t>
      </w:r>
      <w:r w:rsidR="00B37979" w:rsidRPr="00215959">
        <w:rPr>
          <w:rFonts w:ascii="Arial" w:hAnsi="Arial" w:cs="Arial"/>
          <w:sz w:val="20"/>
          <w:szCs w:val="20"/>
        </w:rPr>
        <w:t xml:space="preserve">л) В случаях, предусмотренных действующим законодательством, потребитель обязуется организовать предоставление </w:t>
      </w:r>
      <w:proofErr w:type="spellStart"/>
      <w:r w:rsidR="00B37979"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="00B37979" w:rsidRPr="00215959">
        <w:rPr>
          <w:rFonts w:ascii="Arial" w:hAnsi="Arial" w:cs="Arial"/>
          <w:sz w:val="20"/>
          <w:szCs w:val="20"/>
        </w:rPr>
        <w:t xml:space="preserve"> организации Согласие на обработку персональных данных от каждого физического лица, проживающего/зарегистрированного в принадлежащем потребителю  жилом помещении в письменной форме согласно Приложению № 1 к настоящему Договору</w:t>
      </w:r>
      <w:r w:rsidRPr="00215959">
        <w:rPr>
          <w:rFonts w:ascii="Arial" w:hAnsi="Arial" w:cs="Arial"/>
          <w:sz w:val="20"/>
          <w:szCs w:val="20"/>
        </w:rPr>
        <w:t>(</w:t>
      </w:r>
      <w:r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22" w:history="1">
        <w:r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включаются).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10. Потребитель имеет право: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а) получать в необходимых объемах коммунальную услугу надлежащего качества;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или уполномоченному ею лицу;</w:t>
      </w:r>
    </w:p>
    <w:p w:rsidR="00E513E2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в) получать от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организацией потребителю неустоек (штрафов, пеней)</w:t>
      </w:r>
      <w:r w:rsidR="00E513E2" w:rsidRPr="00215959">
        <w:rPr>
          <w:rFonts w:ascii="Arial" w:hAnsi="Arial" w:cs="Arial"/>
          <w:sz w:val="20"/>
          <w:szCs w:val="20"/>
        </w:rPr>
        <w:t>.</w:t>
      </w:r>
    </w:p>
    <w:p w:rsidR="00E25DA4" w:rsidRPr="00215959" w:rsidRDefault="00E513E2" w:rsidP="00C97F56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Для </w:t>
      </w:r>
      <w:bookmarkStart w:id="1" w:name="_GoBack"/>
      <w:bookmarkEnd w:id="1"/>
      <w:r w:rsidR="00C14C79" w:rsidRPr="00215959">
        <w:rPr>
          <w:rFonts w:ascii="Arial" w:hAnsi="Arial" w:cs="Arial"/>
          <w:sz w:val="20"/>
          <w:szCs w:val="20"/>
        </w:rPr>
        <w:t>проведения расчётов</w:t>
      </w:r>
      <w:r w:rsidRPr="00215959">
        <w:rPr>
          <w:rFonts w:ascii="Arial" w:hAnsi="Arial" w:cs="Arial"/>
          <w:sz w:val="20"/>
          <w:szCs w:val="20"/>
        </w:rPr>
        <w:t xml:space="preserve"> за коммунальную услугу при наличии (установке в жилом помещении, доме) прибора учета, позволяющего применение соответствующего тарифа, самостоятельно выбрать тариф, дифференцированный по зонам (часам) суток, уведомив об этом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ресурсоснабжающую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организацию. Дата начала применения соответствующего тарифа – с первого числа месяца, следующего за месяцем, в котором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была уведомлена о смене тарифа</w:t>
      </w:r>
      <w:r w:rsidR="00C97F56" w:rsidRPr="00215959">
        <w:rPr>
          <w:rFonts w:ascii="Arial" w:hAnsi="Arial" w:cs="Arial"/>
          <w:sz w:val="20"/>
          <w:szCs w:val="20"/>
        </w:rPr>
        <w:t xml:space="preserve"> (</w:t>
      </w:r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23" w:history="1">
        <w:r w:rsidR="00C97F56"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="00C97F56"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г) требовать от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изменения размера платы за коммунальную услугу в случаях и порядке, которые установлены </w:t>
      </w:r>
      <w:hyperlink r:id="rId24" w:history="1">
        <w:r w:rsidRPr="00215959">
          <w:rPr>
            <w:rFonts w:ascii="Arial" w:hAnsi="Arial" w:cs="Arial"/>
            <w:sz w:val="20"/>
            <w:szCs w:val="20"/>
          </w:rPr>
          <w:t>Правилами</w:t>
        </w:r>
      </w:hyperlink>
      <w:r w:rsidRPr="00215959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IV. Учет объема (количества) коммунальной услуги,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предоставленной потребителю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74EFB" w:rsidRPr="00215959" w:rsidRDefault="00774EFB" w:rsidP="0072063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В случае если прибор учета расположен не на границе балансовой принадлежности электрических сетей, объем электрической энергии, поставленный в жилой дом (домовладение), корректируется с учетом величины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</w:t>
      </w:r>
      <w:proofErr w:type="gramStart"/>
      <w:r w:rsidRPr="00215959">
        <w:rPr>
          <w:rFonts w:ascii="Arial" w:hAnsi="Arial" w:cs="Arial"/>
          <w:sz w:val="20"/>
          <w:szCs w:val="20"/>
        </w:rPr>
        <w:t>определяется  расчетным</w:t>
      </w:r>
      <w:proofErr w:type="gramEnd"/>
      <w:r w:rsidRPr="00215959">
        <w:rPr>
          <w:rFonts w:ascii="Arial" w:hAnsi="Arial" w:cs="Arial"/>
          <w:sz w:val="20"/>
          <w:szCs w:val="20"/>
        </w:rPr>
        <w:t xml:space="preserve"> путем Сетевой организацией.</w:t>
      </w:r>
    </w:p>
    <w:p w:rsidR="00720630" w:rsidRPr="00215959" w:rsidRDefault="00720630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720630" w:rsidRPr="00215959" w:rsidRDefault="00720630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315632" w:rsidRPr="00215959" w:rsidRDefault="00175443" w:rsidP="003156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В случае предоставления потребителем показаний прибора учета позднее указанного срока объем потребленной электрической энергии, зафиксированный прибором учета, подлежит учету в следующем расчетном периоде.</w:t>
      </w:r>
    </w:p>
    <w:p w:rsidR="00315632" w:rsidRPr="00215959" w:rsidRDefault="00315632" w:rsidP="002159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</w:t>
      </w:r>
    </w:p>
    <w:p w:rsidR="00175443" w:rsidRPr="00215959" w:rsidRDefault="00175443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V. Размер платы за коммунальную услугу и порядок расчетов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6FDE" w:rsidRPr="00215959" w:rsidRDefault="00E25DA4" w:rsidP="0072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C97F56" w:rsidRPr="00215959" w:rsidRDefault="00886FDE" w:rsidP="00C97F56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eastAsia="Calibri" w:hAnsi="Arial" w:cs="Arial"/>
          <w:sz w:val="20"/>
          <w:szCs w:val="20"/>
        </w:rPr>
        <w:t>При использовании п</w:t>
      </w:r>
      <w:r w:rsidRPr="00215959">
        <w:rPr>
          <w:rFonts w:ascii="Arial" w:eastAsia="Calibri" w:hAnsi="Arial" w:cs="Arial"/>
          <w:b/>
          <w:sz w:val="20"/>
          <w:szCs w:val="20"/>
        </w:rPr>
        <w:t>отребителем</w:t>
      </w:r>
      <w:r w:rsidRPr="00215959">
        <w:rPr>
          <w:rFonts w:ascii="Arial" w:eastAsia="Calibri" w:hAnsi="Arial" w:cs="Arial"/>
          <w:sz w:val="20"/>
          <w:szCs w:val="20"/>
        </w:rPr>
        <w:t xml:space="preserve"> электроэнергии для предпринимательских нужд оплата потребленной электрической энергии производится по свободным (нерегулируемым) ценам</w:t>
      </w:r>
      <w:r w:rsidRPr="00215959">
        <w:rPr>
          <w:rFonts w:ascii="Arial" w:hAnsi="Arial" w:cs="Arial"/>
          <w:sz w:val="20"/>
          <w:szCs w:val="20"/>
        </w:rPr>
        <w:t xml:space="preserve">, рассчитанным в соответствии с Основными положениями и иными нормативными правовыми актами в сфере </w:t>
      </w:r>
      <w:proofErr w:type="spellStart"/>
      <w:r w:rsidRPr="00215959">
        <w:rPr>
          <w:rFonts w:ascii="Arial" w:hAnsi="Arial" w:cs="Arial"/>
          <w:sz w:val="20"/>
          <w:szCs w:val="20"/>
        </w:rPr>
        <w:t>энергетики.В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случае если на основании действующего на дату заключения настоящего </w:t>
      </w:r>
      <w:r w:rsidRPr="00215959">
        <w:rPr>
          <w:rFonts w:ascii="Arial" w:hAnsi="Arial" w:cs="Arial"/>
          <w:b/>
          <w:sz w:val="20"/>
          <w:szCs w:val="20"/>
        </w:rPr>
        <w:t>Договора</w:t>
      </w:r>
      <w:r w:rsidRPr="00215959">
        <w:rPr>
          <w:rFonts w:ascii="Arial" w:hAnsi="Arial" w:cs="Arial"/>
          <w:sz w:val="20"/>
          <w:szCs w:val="20"/>
        </w:rPr>
        <w:t xml:space="preserve"> и(или) вступившего в силу в ходе его </w:t>
      </w:r>
      <w:r w:rsidRPr="00215959">
        <w:rPr>
          <w:rFonts w:ascii="Arial" w:hAnsi="Arial" w:cs="Arial"/>
          <w:sz w:val="20"/>
          <w:szCs w:val="20"/>
        </w:rPr>
        <w:lastRenderedPageBreak/>
        <w:t xml:space="preserve">исполнения нормативного правового акта, изменится цена, порядок определения цены и (или) стоимости по настоящему </w:t>
      </w:r>
      <w:r w:rsidRPr="00215959">
        <w:rPr>
          <w:rFonts w:ascii="Arial" w:hAnsi="Arial" w:cs="Arial"/>
          <w:b/>
          <w:sz w:val="20"/>
          <w:szCs w:val="20"/>
        </w:rPr>
        <w:t>Договору</w:t>
      </w:r>
      <w:r w:rsidRPr="00215959">
        <w:rPr>
          <w:rFonts w:ascii="Arial" w:hAnsi="Arial" w:cs="Arial"/>
          <w:sz w:val="20"/>
          <w:szCs w:val="20"/>
        </w:rPr>
        <w:t xml:space="preserve">, Стороны с момента вступления в силу указанных изменений при осуществлении расчетов по настоящему </w:t>
      </w:r>
      <w:r w:rsidRPr="00215959">
        <w:rPr>
          <w:rFonts w:ascii="Arial" w:hAnsi="Arial" w:cs="Arial"/>
          <w:b/>
          <w:sz w:val="20"/>
          <w:szCs w:val="20"/>
        </w:rPr>
        <w:t>Договору</w:t>
      </w:r>
      <w:r w:rsidRPr="00215959">
        <w:rPr>
          <w:rFonts w:ascii="Arial" w:hAnsi="Arial" w:cs="Arial"/>
          <w:sz w:val="20"/>
          <w:szCs w:val="20"/>
        </w:rPr>
        <w:t xml:space="preserve"> обязаны применять новую цену и (или) новый порядок определения стоимости</w:t>
      </w:r>
      <w:r w:rsidR="00C97F56" w:rsidRPr="00215959">
        <w:rPr>
          <w:rFonts w:ascii="Arial" w:hAnsi="Arial" w:cs="Arial"/>
          <w:sz w:val="20"/>
          <w:szCs w:val="20"/>
        </w:rPr>
        <w:t>(</w:t>
      </w:r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25" w:history="1">
        <w:r w:rsidR="00C97F56"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="00C97F56"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включаются).</w:t>
      </w:r>
    </w:p>
    <w:p w:rsidR="00C97F56" w:rsidRPr="00215959" w:rsidRDefault="00886FDE" w:rsidP="00886FD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 </w:t>
      </w:r>
      <w:r w:rsidR="00E25DA4" w:rsidRPr="00215959">
        <w:rPr>
          <w:rFonts w:ascii="Arial" w:hAnsi="Arial" w:cs="Arial"/>
          <w:sz w:val="20"/>
          <w:szCs w:val="20"/>
        </w:rPr>
        <w:t xml:space="preserve">15. Плата за коммунальные услуги вносится потребителем </w:t>
      </w:r>
      <w:proofErr w:type="spellStart"/>
      <w:r w:rsidR="00E25DA4"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="00E25DA4" w:rsidRPr="00215959">
        <w:rPr>
          <w:rFonts w:ascii="Arial" w:hAnsi="Arial" w:cs="Arial"/>
          <w:sz w:val="20"/>
          <w:szCs w:val="20"/>
        </w:rPr>
        <w:t xml:space="preserve"> организации в порядке и сроки, которые установлены законодательством Российской Федерации.</w:t>
      </w:r>
      <w:r w:rsidRPr="00215959">
        <w:rPr>
          <w:rFonts w:ascii="Arial" w:hAnsi="Arial" w:cs="Arial"/>
          <w:sz w:val="20"/>
          <w:szCs w:val="20"/>
        </w:rPr>
        <w:t xml:space="preserve"> </w:t>
      </w:r>
    </w:p>
    <w:p w:rsidR="00C97F56" w:rsidRPr="00215959" w:rsidRDefault="00C97F56" w:rsidP="00C97F56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  </w:t>
      </w:r>
      <w:r w:rsidR="00886FDE" w:rsidRPr="00215959">
        <w:rPr>
          <w:rFonts w:ascii="Arial" w:hAnsi="Arial" w:cs="Arial"/>
          <w:sz w:val="20"/>
          <w:szCs w:val="20"/>
        </w:rPr>
        <w:t xml:space="preserve">В случае возникновения переплаты за соответствующий расчетный период </w:t>
      </w:r>
      <w:proofErr w:type="spellStart"/>
      <w:r w:rsidR="00886FDE"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="00886FDE" w:rsidRPr="00215959">
        <w:rPr>
          <w:rFonts w:ascii="Arial" w:hAnsi="Arial" w:cs="Arial"/>
          <w:sz w:val="20"/>
          <w:szCs w:val="20"/>
        </w:rPr>
        <w:t xml:space="preserve"> организация вправе зачесть соответствующие денежные средства в соответствии с действующим законодательством либо при отсутствии задолженности потребителя – в счет платежей будущих расчетных периодов</w:t>
      </w:r>
      <w:r w:rsidRPr="00215959">
        <w:rPr>
          <w:rFonts w:ascii="Arial" w:hAnsi="Arial" w:cs="Arial"/>
          <w:sz w:val="20"/>
          <w:szCs w:val="20"/>
        </w:rPr>
        <w:t xml:space="preserve"> (</w:t>
      </w:r>
      <w:r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26" w:history="1">
        <w:r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18</w:t>
      </w:r>
      <w:r w:rsidR="00CD53EA" w:rsidRPr="00215959">
        <w:rPr>
          <w:rStyle w:val="a5"/>
          <w:rFonts w:ascii="Arial" w:hAnsi="Arial" w:cs="Arial"/>
          <w:sz w:val="20"/>
          <w:szCs w:val="20"/>
        </w:rPr>
        <w:footnoteReference w:id="14"/>
      </w:r>
      <w:r w:rsidRPr="00215959">
        <w:rPr>
          <w:rFonts w:ascii="Arial" w:hAnsi="Arial" w:cs="Arial"/>
          <w:sz w:val="20"/>
          <w:szCs w:val="20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27" w:history="1">
        <w:r w:rsidRPr="00215959">
          <w:rPr>
            <w:rFonts w:ascii="Arial" w:hAnsi="Arial" w:cs="Arial"/>
            <w:sz w:val="20"/>
            <w:szCs w:val="20"/>
          </w:rPr>
          <w:t>Правилами</w:t>
        </w:r>
      </w:hyperlink>
      <w:r w:rsidRPr="00215959">
        <w:rPr>
          <w:rFonts w:ascii="Arial" w:hAnsi="Arial" w:cs="Arial"/>
          <w:sz w:val="20"/>
          <w:szCs w:val="20"/>
        </w:rPr>
        <w:t xml:space="preserve"> предоставления коммунальных услуг.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VI. Ограничение, приостановление, возобновление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19.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C97F56" w:rsidRPr="00215959" w:rsidRDefault="00845010" w:rsidP="00C97F56">
      <w:pPr>
        <w:tabs>
          <w:tab w:val="left" w:pos="993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Надлежащим уведомлением </w:t>
      </w:r>
      <w:r w:rsidRPr="00215959">
        <w:rPr>
          <w:rFonts w:ascii="Arial" w:hAnsi="Arial" w:cs="Arial"/>
          <w:b/>
          <w:sz w:val="20"/>
          <w:szCs w:val="20"/>
        </w:rPr>
        <w:t>потребителя</w:t>
      </w:r>
      <w:r w:rsidRPr="00215959">
        <w:rPr>
          <w:rFonts w:ascii="Arial" w:hAnsi="Arial" w:cs="Arial"/>
          <w:sz w:val="20"/>
          <w:szCs w:val="20"/>
        </w:rPr>
        <w:t xml:space="preserve"> о вводимом ограничении/приостановлении  будет считаться предупреждение (уведомление) доставленное п</w:t>
      </w:r>
      <w:r w:rsidRPr="00215959">
        <w:rPr>
          <w:rFonts w:ascii="Arial" w:hAnsi="Arial" w:cs="Arial"/>
          <w:b/>
          <w:sz w:val="20"/>
          <w:szCs w:val="20"/>
        </w:rPr>
        <w:t xml:space="preserve">отребителю </w:t>
      </w:r>
      <w:r w:rsidRPr="00215959">
        <w:rPr>
          <w:rFonts w:ascii="Arial" w:hAnsi="Arial" w:cs="Arial"/>
          <w:sz w:val="20"/>
          <w:szCs w:val="20"/>
        </w:rPr>
        <w:t xml:space="preserve">путем вручения под расписку, или направления по почте заказным письмом (с уведомлением о вручении), или путем включения в информационный лист (п.5 настоящего </w:t>
      </w:r>
      <w:r w:rsidRPr="00215959">
        <w:rPr>
          <w:rFonts w:ascii="Arial" w:hAnsi="Arial" w:cs="Arial"/>
          <w:b/>
          <w:sz w:val="20"/>
          <w:szCs w:val="20"/>
        </w:rPr>
        <w:t>Договора</w:t>
      </w:r>
      <w:r w:rsidRPr="00215959">
        <w:rPr>
          <w:rFonts w:ascii="Arial" w:hAnsi="Arial" w:cs="Arial"/>
          <w:sz w:val="20"/>
          <w:szCs w:val="20"/>
        </w:rPr>
        <w:t>) текста соответствующего предупреждения (уведомления), или иным способом уведомления, подтверждающим факт и дату его получения п</w:t>
      </w:r>
      <w:r w:rsidRPr="00215959">
        <w:rPr>
          <w:rFonts w:ascii="Arial" w:hAnsi="Arial" w:cs="Arial"/>
          <w:b/>
          <w:sz w:val="20"/>
          <w:szCs w:val="20"/>
        </w:rPr>
        <w:t>отребителем</w:t>
      </w:r>
      <w:r w:rsidRPr="00215959">
        <w:rPr>
          <w:rFonts w:ascii="Arial" w:hAnsi="Arial" w:cs="Arial"/>
          <w:sz w:val="20"/>
          <w:szCs w:val="20"/>
        </w:rPr>
        <w:t>, в том числе путем передачи п</w:t>
      </w:r>
      <w:r w:rsidRPr="00215959">
        <w:rPr>
          <w:rFonts w:ascii="Arial" w:hAnsi="Arial" w:cs="Arial"/>
          <w:b/>
          <w:sz w:val="20"/>
          <w:szCs w:val="20"/>
        </w:rPr>
        <w:t>отребителю</w:t>
      </w:r>
      <w:r w:rsidRPr="00215959">
        <w:rPr>
          <w:rFonts w:ascii="Arial" w:hAnsi="Arial" w:cs="Arial"/>
          <w:sz w:val="20"/>
          <w:szCs w:val="20"/>
        </w:rPr>
        <w:t xml:space="preserve"> предупреждения (уведомления) посредством смс-сообщения по сети подвижной радиотелефонной связи на пользовательское оборудование п</w:t>
      </w:r>
      <w:r w:rsidRPr="00215959">
        <w:rPr>
          <w:rFonts w:ascii="Arial" w:hAnsi="Arial" w:cs="Arial"/>
          <w:b/>
          <w:sz w:val="20"/>
          <w:szCs w:val="20"/>
        </w:rPr>
        <w:t>отребителя</w:t>
      </w:r>
      <w:r w:rsidRPr="00215959">
        <w:rPr>
          <w:rFonts w:ascii="Arial" w:hAnsi="Arial" w:cs="Arial"/>
          <w:sz w:val="20"/>
          <w:szCs w:val="20"/>
        </w:rPr>
        <w:t>, телефонного звонка с записью разговора, сообщения электронной почты или через личный кабинет п</w:t>
      </w:r>
      <w:r w:rsidRPr="00215959">
        <w:rPr>
          <w:rFonts w:ascii="Arial" w:hAnsi="Arial" w:cs="Arial"/>
          <w:b/>
          <w:sz w:val="20"/>
          <w:szCs w:val="20"/>
        </w:rPr>
        <w:t>отребителя</w:t>
      </w:r>
      <w:r w:rsidRPr="00215959">
        <w:rPr>
          <w:rFonts w:ascii="Arial" w:hAnsi="Arial" w:cs="Arial"/>
          <w:sz w:val="20"/>
          <w:szCs w:val="20"/>
        </w:rPr>
        <w:t xml:space="preserve"> в государственной информационной системе жилищно-коммунального хозяйства либо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</w:t>
      </w:r>
      <w:r w:rsidRPr="00215959">
        <w:rPr>
          <w:rFonts w:ascii="Arial" w:hAnsi="Arial" w:cs="Arial"/>
          <w:b/>
          <w:sz w:val="20"/>
          <w:szCs w:val="20"/>
        </w:rPr>
        <w:t>есурсоснабжающей</w:t>
      </w:r>
      <w:proofErr w:type="spellEnd"/>
      <w:r w:rsidRPr="00215959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215959">
        <w:rPr>
          <w:rFonts w:ascii="Arial" w:hAnsi="Arial" w:cs="Arial"/>
          <w:sz w:val="20"/>
          <w:szCs w:val="20"/>
        </w:rPr>
        <w:t xml:space="preserve"> в сети "Интернет", передачи п</w:t>
      </w:r>
      <w:r w:rsidRPr="00215959">
        <w:rPr>
          <w:rFonts w:ascii="Arial" w:hAnsi="Arial" w:cs="Arial"/>
          <w:b/>
          <w:sz w:val="20"/>
          <w:szCs w:val="20"/>
        </w:rPr>
        <w:t>отребителю</w:t>
      </w:r>
      <w:r w:rsidRPr="00215959">
        <w:rPr>
          <w:rFonts w:ascii="Arial" w:hAnsi="Arial" w:cs="Arial"/>
          <w:sz w:val="20"/>
          <w:szCs w:val="20"/>
        </w:rPr>
        <w:t xml:space="preserve"> голосовой информации по сети фиксированной телефонной </w:t>
      </w:r>
      <w:proofErr w:type="spellStart"/>
      <w:r w:rsidRPr="00215959">
        <w:rPr>
          <w:rFonts w:ascii="Arial" w:hAnsi="Arial" w:cs="Arial"/>
          <w:sz w:val="20"/>
          <w:szCs w:val="20"/>
        </w:rPr>
        <w:t>связи.Уведомления</w:t>
      </w:r>
      <w:proofErr w:type="spellEnd"/>
      <w:r w:rsidRPr="00215959">
        <w:rPr>
          <w:rFonts w:ascii="Arial" w:hAnsi="Arial" w:cs="Arial"/>
          <w:sz w:val="20"/>
          <w:szCs w:val="20"/>
        </w:rPr>
        <w:t>, направленные по электронной почте и (или) через личный кабинет п</w:t>
      </w:r>
      <w:r w:rsidRPr="00215959">
        <w:rPr>
          <w:rFonts w:ascii="Arial" w:hAnsi="Arial" w:cs="Arial"/>
          <w:b/>
          <w:sz w:val="20"/>
          <w:szCs w:val="20"/>
        </w:rPr>
        <w:t>отребителя</w:t>
      </w:r>
      <w:r w:rsidRPr="00215959">
        <w:rPr>
          <w:rFonts w:ascii="Arial" w:hAnsi="Arial" w:cs="Arial"/>
          <w:sz w:val="20"/>
          <w:szCs w:val="20"/>
        </w:rPr>
        <w:t xml:space="preserve">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</w:t>
      </w:r>
      <w:r w:rsidRPr="00215959">
        <w:rPr>
          <w:rFonts w:ascii="Arial" w:hAnsi="Arial" w:cs="Arial"/>
          <w:b/>
          <w:sz w:val="20"/>
          <w:szCs w:val="20"/>
        </w:rPr>
        <w:t>есурсоснабжающей</w:t>
      </w:r>
      <w:proofErr w:type="spellEnd"/>
      <w:r w:rsidRPr="00215959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215959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 отправления </w:t>
      </w:r>
      <w:proofErr w:type="spellStart"/>
      <w:r w:rsidRPr="00215959">
        <w:rPr>
          <w:rFonts w:ascii="Arial" w:hAnsi="Arial" w:cs="Arial"/>
          <w:sz w:val="20"/>
          <w:szCs w:val="20"/>
        </w:rPr>
        <w:t>р</w:t>
      </w:r>
      <w:r w:rsidRPr="00215959">
        <w:rPr>
          <w:rFonts w:ascii="Arial" w:hAnsi="Arial" w:cs="Arial"/>
          <w:b/>
          <w:sz w:val="20"/>
          <w:szCs w:val="20"/>
        </w:rPr>
        <w:t>есурсоснабжающей</w:t>
      </w:r>
      <w:proofErr w:type="spellEnd"/>
      <w:r w:rsidRPr="00215959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215959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потребителем; размещения </w:t>
      </w:r>
      <w:proofErr w:type="spellStart"/>
      <w:r w:rsidRPr="00215959">
        <w:rPr>
          <w:rFonts w:ascii="Arial" w:hAnsi="Arial" w:cs="Arial"/>
          <w:sz w:val="20"/>
          <w:szCs w:val="20"/>
        </w:rPr>
        <w:t>р</w:t>
      </w:r>
      <w:r w:rsidRPr="00215959">
        <w:rPr>
          <w:rFonts w:ascii="Arial" w:hAnsi="Arial" w:cs="Arial"/>
          <w:b/>
          <w:sz w:val="20"/>
          <w:szCs w:val="20"/>
        </w:rPr>
        <w:t>есурсоснабжающей</w:t>
      </w:r>
      <w:proofErr w:type="spellEnd"/>
      <w:r w:rsidRPr="00215959">
        <w:rPr>
          <w:rFonts w:ascii="Arial" w:hAnsi="Arial" w:cs="Arial"/>
          <w:b/>
          <w:sz w:val="20"/>
          <w:szCs w:val="20"/>
        </w:rPr>
        <w:t xml:space="preserve"> организацией</w:t>
      </w:r>
      <w:r w:rsidRPr="00215959">
        <w:rPr>
          <w:rFonts w:ascii="Arial" w:hAnsi="Arial" w:cs="Arial"/>
          <w:sz w:val="20"/>
          <w:szCs w:val="20"/>
        </w:rPr>
        <w:t xml:space="preserve"> в личном кабинете потребителя на официальном сайте </w:t>
      </w:r>
      <w:proofErr w:type="spellStart"/>
      <w:r w:rsidRPr="00215959">
        <w:rPr>
          <w:rFonts w:ascii="Arial" w:hAnsi="Arial" w:cs="Arial"/>
          <w:sz w:val="20"/>
          <w:szCs w:val="20"/>
        </w:rPr>
        <w:t>р</w:t>
      </w:r>
      <w:r w:rsidRPr="00215959">
        <w:rPr>
          <w:rFonts w:ascii="Arial" w:hAnsi="Arial" w:cs="Arial"/>
          <w:b/>
          <w:sz w:val="20"/>
          <w:szCs w:val="20"/>
        </w:rPr>
        <w:t>есурсоснабжающей</w:t>
      </w:r>
      <w:proofErr w:type="spellEnd"/>
      <w:r w:rsidRPr="00215959">
        <w:rPr>
          <w:rFonts w:ascii="Arial" w:hAnsi="Arial" w:cs="Arial"/>
          <w:b/>
          <w:sz w:val="20"/>
          <w:szCs w:val="20"/>
        </w:rPr>
        <w:t xml:space="preserve"> организации</w:t>
      </w:r>
      <w:r w:rsidRPr="00215959">
        <w:rPr>
          <w:rFonts w:ascii="Arial" w:hAnsi="Arial" w:cs="Arial"/>
          <w:sz w:val="20"/>
          <w:szCs w:val="20"/>
        </w:rPr>
        <w:t xml:space="preserve"> в сети Интернет. Уведомление, направленное заказным почтовым отправлением с уведомлением, считается доставленным, если п</w:t>
      </w:r>
      <w:r w:rsidRPr="00215959">
        <w:rPr>
          <w:rFonts w:ascii="Arial" w:hAnsi="Arial" w:cs="Arial"/>
          <w:b/>
          <w:sz w:val="20"/>
          <w:szCs w:val="20"/>
        </w:rPr>
        <w:t>отребитель</w:t>
      </w:r>
      <w:r w:rsidRPr="00215959">
        <w:rPr>
          <w:rFonts w:ascii="Arial" w:hAnsi="Arial" w:cs="Arial"/>
          <w:sz w:val="20"/>
          <w:szCs w:val="20"/>
        </w:rPr>
        <w:t xml:space="preserve"> уклонился от получения корреспонденции</w:t>
      </w:r>
      <w:r w:rsidR="00C97F56" w:rsidRPr="00215959">
        <w:rPr>
          <w:rFonts w:ascii="Arial" w:hAnsi="Arial" w:cs="Arial"/>
          <w:sz w:val="20"/>
          <w:szCs w:val="20"/>
        </w:rPr>
        <w:t xml:space="preserve"> </w:t>
      </w:r>
      <w:r w:rsidR="00C97F56" w:rsidRPr="00215959">
        <w:rPr>
          <w:rFonts w:ascii="Arial" w:hAnsi="Arial" w:cs="Arial"/>
        </w:rPr>
        <w:t>(</w:t>
      </w:r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данное условие согласно п. 21 </w:t>
      </w:r>
      <w:hyperlink r:id="rId28" w:history="1">
        <w:r w:rsidR="00C97F56" w:rsidRPr="00215959">
          <w:rPr>
            <w:rFonts w:ascii="Arial" w:hAnsi="Arial" w:cs="Arial"/>
            <w:b/>
            <w:i/>
            <w:sz w:val="16"/>
            <w:szCs w:val="16"/>
          </w:rPr>
          <w:t>Правил</w:t>
        </w:r>
      </w:hyperlink>
      <w:r w:rsidR="00C97F56" w:rsidRPr="00215959">
        <w:rPr>
          <w:rFonts w:ascii="Arial" w:hAnsi="Arial" w:cs="Arial"/>
          <w:b/>
          <w:i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включается в договор по соглашению сторон </w:t>
      </w:r>
      <w:r w:rsidR="00C97F56" w:rsidRPr="00215959">
        <w:rPr>
          <w:rFonts w:ascii="Arial" w:hAnsi="Arial" w:cs="Arial"/>
          <w:b/>
          <w:sz w:val="16"/>
          <w:szCs w:val="16"/>
        </w:rPr>
        <w:t>- данный текст в договор не включаются).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lastRenderedPageBreak/>
        <w:t xml:space="preserve">21. При ограничении предоставления коммунальной услуги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При приостановлении предоставления коммунальной услуги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временно прекращает ее предоставление потребителю.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VII. Ответственность сторон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24</w:t>
      </w:r>
      <w:r w:rsidR="000F6705" w:rsidRPr="00215959">
        <w:rPr>
          <w:rStyle w:val="a5"/>
          <w:rFonts w:ascii="Arial" w:hAnsi="Arial" w:cs="Arial"/>
          <w:sz w:val="20"/>
          <w:szCs w:val="20"/>
        </w:rPr>
        <w:footnoteReference w:id="15"/>
      </w:r>
      <w:r w:rsidRPr="0021595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Ресурсоснабжающая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электроснабжения при наличии коллективного (общедомового) прибора учета место соединения коллективного (общедомового) прибора учета с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</w:t>
      </w:r>
      <w:r w:rsidR="000F6705" w:rsidRPr="00215959">
        <w:rPr>
          <w:rFonts w:ascii="Arial" w:hAnsi="Arial" w:cs="Arial"/>
          <w:sz w:val="20"/>
          <w:szCs w:val="20"/>
        </w:rPr>
        <w:t xml:space="preserve">ца стены многоквартирного дома. </w:t>
      </w:r>
      <w:r w:rsidRPr="00215959">
        <w:rPr>
          <w:rFonts w:ascii="Arial" w:hAnsi="Arial" w:cs="Arial"/>
          <w:sz w:val="20"/>
          <w:szCs w:val="20"/>
        </w:rPr>
        <w:t>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организации пени в размере, установленном законодательством Российской Федерации.</w:t>
      </w:r>
    </w:p>
    <w:p w:rsidR="00215959" w:rsidRDefault="000F6705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                 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VIII. Порядок разрешения споров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IX. Действие, изменение и расторжение договора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467E" w:rsidRPr="00215959" w:rsidRDefault="003B467E" w:rsidP="003B4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27. Настоящий </w:t>
      </w:r>
      <w:r w:rsidRPr="00215959">
        <w:rPr>
          <w:rFonts w:ascii="Arial" w:hAnsi="Arial" w:cs="Arial"/>
          <w:b/>
          <w:sz w:val="20"/>
          <w:szCs w:val="20"/>
        </w:rPr>
        <w:t>Договор</w:t>
      </w:r>
      <w:r w:rsidRPr="00215959">
        <w:rPr>
          <w:rFonts w:ascii="Arial" w:hAnsi="Arial" w:cs="Arial"/>
          <w:sz w:val="20"/>
          <w:szCs w:val="20"/>
        </w:rPr>
        <w:t xml:space="preserve"> вступает в силу и является обязательным для Сторон со дня его подписания обеими Сторонами. Настоящий </w:t>
      </w:r>
      <w:r w:rsidRPr="00215959">
        <w:rPr>
          <w:rFonts w:ascii="Arial" w:hAnsi="Arial" w:cs="Arial"/>
          <w:b/>
          <w:sz w:val="20"/>
          <w:szCs w:val="20"/>
        </w:rPr>
        <w:t>Договор</w:t>
      </w:r>
      <w:r w:rsidRPr="00215959">
        <w:rPr>
          <w:rFonts w:ascii="Arial" w:hAnsi="Arial" w:cs="Arial"/>
          <w:sz w:val="20"/>
          <w:szCs w:val="20"/>
        </w:rPr>
        <w:t xml:space="preserve"> заключен на</w:t>
      </w:r>
      <w:r w:rsidRPr="00215959">
        <w:rPr>
          <w:rFonts w:ascii="Arial" w:hAnsi="Arial" w:cs="Arial"/>
          <w:b/>
          <w:sz w:val="20"/>
          <w:szCs w:val="20"/>
        </w:rPr>
        <w:t xml:space="preserve"> </w:t>
      </w:r>
      <w:r w:rsidRPr="00215959">
        <w:rPr>
          <w:rFonts w:ascii="Arial" w:hAnsi="Arial" w:cs="Arial"/>
          <w:sz w:val="20"/>
          <w:szCs w:val="20"/>
        </w:rPr>
        <w:t xml:space="preserve">неопределенный срок. </w:t>
      </w:r>
    </w:p>
    <w:p w:rsidR="003B467E" w:rsidRPr="00215959" w:rsidRDefault="003B467E" w:rsidP="003B467E">
      <w:pPr>
        <w:tabs>
          <w:tab w:val="left" w:pos="1134"/>
        </w:tabs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15959">
        <w:rPr>
          <w:rFonts w:ascii="Arial" w:hAnsi="Arial" w:cs="Arial"/>
          <w:b/>
          <w:i/>
          <w:sz w:val="20"/>
          <w:szCs w:val="20"/>
        </w:rPr>
        <w:t xml:space="preserve">выбирается один из нижеуказанных вариантов </w:t>
      </w:r>
      <w:r w:rsidRPr="00215959">
        <w:rPr>
          <w:rFonts w:ascii="Arial" w:hAnsi="Arial" w:cs="Arial"/>
          <w:i/>
          <w:sz w:val="20"/>
          <w:szCs w:val="20"/>
          <w:u w:val="single"/>
        </w:rPr>
        <w:t>(данный текст в настоящий Договор не включается):</w:t>
      </w:r>
    </w:p>
    <w:p w:rsidR="003B467E" w:rsidRPr="00215959" w:rsidRDefault="003B467E" w:rsidP="003B467E">
      <w:pPr>
        <w:tabs>
          <w:tab w:val="left" w:pos="1134"/>
        </w:tabs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B467E" w:rsidRPr="00215959" w:rsidRDefault="003B467E" w:rsidP="0072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b/>
          <w:sz w:val="20"/>
          <w:szCs w:val="20"/>
        </w:rPr>
        <w:t>1)</w:t>
      </w:r>
      <w:r w:rsidRPr="00215959">
        <w:rPr>
          <w:rFonts w:ascii="Arial" w:hAnsi="Arial" w:cs="Arial"/>
          <w:sz w:val="20"/>
          <w:szCs w:val="20"/>
        </w:rPr>
        <w:t>Дата начала исполнения  Договора «______»______________</w:t>
      </w:r>
      <w:r w:rsidRPr="00215959">
        <w:rPr>
          <w:rStyle w:val="a5"/>
          <w:rFonts w:ascii="Arial" w:hAnsi="Arial" w:cs="Arial"/>
          <w:sz w:val="20"/>
          <w:szCs w:val="20"/>
        </w:rPr>
        <w:footnoteReference w:id="16"/>
      </w:r>
      <w:r w:rsidRPr="00215959">
        <w:rPr>
          <w:rFonts w:ascii="Arial" w:hAnsi="Arial" w:cs="Arial"/>
          <w:sz w:val="20"/>
          <w:szCs w:val="20"/>
        </w:rPr>
        <w:t>.</w:t>
      </w:r>
    </w:p>
    <w:p w:rsidR="003B467E" w:rsidRPr="00215959" w:rsidRDefault="003B467E" w:rsidP="0072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i/>
          <w:sz w:val="20"/>
          <w:szCs w:val="20"/>
        </w:rPr>
        <w:t xml:space="preserve">Включается, если процедура технологического присоединения на момент заключения Договора завершена- </w:t>
      </w:r>
      <w:r w:rsidRPr="00215959">
        <w:rPr>
          <w:rFonts w:ascii="Arial" w:hAnsi="Arial" w:cs="Arial"/>
          <w:b/>
          <w:i/>
          <w:sz w:val="20"/>
          <w:szCs w:val="20"/>
        </w:rPr>
        <w:t>данный текст в Договор не включается;</w:t>
      </w:r>
    </w:p>
    <w:p w:rsidR="003B467E" w:rsidRPr="00215959" w:rsidRDefault="003B467E" w:rsidP="0072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15959">
        <w:rPr>
          <w:rFonts w:ascii="Arial" w:hAnsi="Arial" w:cs="Arial"/>
          <w:b/>
          <w:sz w:val="20"/>
          <w:szCs w:val="20"/>
        </w:rPr>
        <w:t>2)</w:t>
      </w:r>
      <w:r w:rsidRPr="00215959">
        <w:rPr>
          <w:rFonts w:ascii="Arial" w:hAnsi="Arial" w:cs="Arial"/>
          <w:sz w:val="20"/>
          <w:szCs w:val="20"/>
        </w:rPr>
        <w:t xml:space="preserve">Дата и время начала исполнения обязательств по настоящему </w:t>
      </w:r>
      <w:r w:rsidRPr="00215959">
        <w:rPr>
          <w:rFonts w:ascii="Arial" w:hAnsi="Arial" w:cs="Arial"/>
          <w:b/>
          <w:sz w:val="20"/>
          <w:szCs w:val="20"/>
        </w:rPr>
        <w:t>Договору</w:t>
      </w:r>
      <w:r w:rsidRPr="00215959">
        <w:rPr>
          <w:rFonts w:ascii="Arial" w:hAnsi="Arial" w:cs="Arial"/>
          <w:sz w:val="20"/>
          <w:szCs w:val="20"/>
        </w:rPr>
        <w:t xml:space="preserve"> по Объектам, включенным в настоящий </w:t>
      </w:r>
      <w:r w:rsidRPr="00215959">
        <w:rPr>
          <w:rFonts w:ascii="Arial" w:hAnsi="Arial" w:cs="Arial"/>
          <w:b/>
          <w:sz w:val="20"/>
          <w:szCs w:val="20"/>
        </w:rPr>
        <w:t>Договор</w:t>
      </w:r>
      <w:r w:rsidRPr="00215959">
        <w:rPr>
          <w:rFonts w:ascii="Arial" w:hAnsi="Arial" w:cs="Arial"/>
          <w:sz w:val="20"/>
          <w:szCs w:val="20"/>
        </w:rPr>
        <w:t xml:space="preserve"> </w:t>
      </w:r>
      <w:r w:rsidRPr="00215959">
        <w:rPr>
          <w:rFonts w:ascii="Arial" w:eastAsia="Calibri" w:hAnsi="Arial" w:cs="Arial"/>
          <w:bCs/>
          <w:sz w:val="20"/>
          <w:szCs w:val="20"/>
        </w:rPr>
        <w:t>до завершения процедуры технологического присоединения, определяется д</w:t>
      </w:r>
      <w:r w:rsidRPr="00215959">
        <w:rPr>
          <w:rFonts w:ascii="Arial" w:hAnsi="Arial" w:cs="Arial"/>
          <w:sz w:val="20"/>
          <w:szCs w:val="20"/>
        </w:rPr>
        <w:t xml:space="preserve">атой подписания </w:t>
      </w:r>
      <w:r w:rsidRPr="00215959">
        <w:rPr>
          <w:rFonts w:ascii="Arial" w:eastAsia="Calibri" w:hAnsi="Arial" w:cs="Arial"/>
          <w:b/>
          <w:bCs/>
          <w:sz w:val="20"/>
          <w:szCs w:val="20"/>
        </w:rPr>
        <w:t>Сетевой организацией</w:t>
      </w:r>
      <w:r w:rsidRPr="00215959">
        <w:rPr>
          <w:rFonts w:ascii="Arial" w:eastAsia="Calibri" w:hAnsi="Arial" w:cs="Arial"/>
          <w:bCs/>
          <w:sz w:val="20"/>
          <w:szCs w:val="20"/>
        </w:rPr>
        <w:t xml:space="preserve"> и </w:t>
      </w:r>
      <w:r w:rsidRPr="00215959">
        <w:rPr>
          <w:rFonts w:ascii="Arial" w:eastAsia="Calibri" w:hAnsi="Arial" w:cs="Arial"/>
          <w:b/>
          <w:bCs/>
          <w:sz w:val="20"/>
          <w:szCs w:val="20"/>
        </w:rPr>
        <w:t>Потребителем</w:t>
      </w:r>
      <w:r w:rsidRPr="00215959">
        <w:rPr>
          <w:rFonts w:ascii="Arial" w:eastAsia="Calibri" w:hAnsi="Arial" w:cs="Arial"/>
          <w:bCs/>
          <w:sz w:val="20"/>
          <w:szCs w:val="20"/>
        </w:rPr>
        <w:t xml:space="preserve"> акта о технологическом присоединении соответствующих </w:t>
      </w:r>
      <w:proofErr w:type="spellStart"/>
      <w:r w:rsidRPr="00215959">
        <w:rPr>
          <w:rFonts w:ascii="Arial" w:eastAsia="Calibri" w:hAnsi="Arial" w:cs="Arial"/>
          <w:bCs/>
          <w:sz w:val="20"/>
          <w:szCs w:val="20"/>
        </w:rPr>
        <w:t>энергопринимающих</w:t>
      </w:r>
      <w:proofErr w:type="spellEnd"/>
      <w:r w:rsidRPr="00215959">
        <w:rPr>
          <w:rFonts w:ascii="Arial" w:eastAsia="Calibri" w:hAnsi="Arial" w:cs="Arial"/>
          <w:bCs/>
          <w:sz w:val="20"/>
          <w:szCs w:val="20"/>
        </w:rPr>
        <w:t xml:space="preserve"> устройств. </w:t>
      </w:r>
    </w:p>
    <w:p w:rsidR="003B467E" w:rsidRPr="00215959" w:rsidRDefault="003B467E" w:rsidP="0072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15959">
        <w:rPr>
          <w:rFonts w:ascii="Arial" w:hAnsi="Arial" w:cs="Arial"/>
          <w:i/>
          <w:sz w:val="20"/>
          <w:szCs w:val="20"/>
        </w:rPr>
        <w:t>Включается, если процедура технологического присоединения на момент заключения договора не завершена, но имеется договор на технологическое присоединение, срок исполнения мероприятий по присоединению на дату заключения договора не истек</w:t>
      </w:r>
      <w:r w:rsidRPr="00215959">
        <w:rPr>
          <w:rFonts w:ascii="Arial" w:hAnsi="Arial" w:cs="Arial"/>
          <w:b/>
          <w:i/>
          <w:sz w:val="20"/>
          <w:szCs w:val="20"/>
        </w:rPr>
        <w:t xml:space="preserve"> - данный текст в Договор не включается.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lastRenderedPageBreak/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Pr="00215959">
          <w:rPr>
            <w:rFonts w:ascii="Arial" w:hAnsi="Arial" w:cs="Arial"/>
            <w:sz w:val="20"/>
            <w:szCs w:val="20"/>
          </w:rPr>
          <w:t>пунктом 5</w:t>
        </w:r>
      </w:hyperlink>
      <w:r w:rsidRPr="00215959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E25DA4" w:rsidRPr="00215959" w:rsidRDefault="00E25DA4" w:rsidP="00E25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 xml:space="preserve">31. Обработка персональных данных потребителя, за исключением указанных в </w:t>
      </w:r>
      <w:hyperlink r:id="rId29" w:history="1">
        <w:r w:rsidRPr="00215959">
          <w:rPr>
            <w:rFonts w:ascii="Arial" w:hAnsi="Arial" w:cs="Arial"/>
            <w:sz w:val="20"/>
            <w:szCs w:val="20"/>
          </w:rPr>
          <w:t>пункте 6</w:t>
        </w:r>
      </w:hyperlink>
      <w:r w:rsidRPr="00215959">
        <w:rPr>
          <w:rFonts w:ascii="Arial" w:hAnsi="Arial" w:cs="Arial"/>
          <w:sz w:val="20"/>
          <w:szCs w:val="20"/>
        </w:rPr>
        <w:t xml:space="preserve"> Правил предоставления коммунальных услуг, осуществляется </w:t>
      </w:r>
      <w:proofErr w:type="spellStart"/>
      <w:r w:rsidRPr="00215959">
        <w:rPr>
          <w:rFonts w:ascii="Arial" w:hAnsi="Arial" w:cs="Arial"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sz w:val="20"/>
          <w:szCs w:val="20"/>
        </w:rPr>
        <w:t xml:space="preserve"> организацией в соответствии с Федеральным </w:t>
      </w:r>
      <w:hyperlink r:id="rId30" w:history="1">
        <w:r w:rsidRPr="00215959">
          <w:rPr>
            <w:rFonts w:ascii="Arial" w:hAnsi="Arial" w:cs="Arial"/>
            <w:sz w:val="20"/>
            <w:szCs w:val="20"/>
          </w:rPr>
          <w:t>законом</w:t>
        </w:r>
      </w:hyperlink>
      <w:r w:rsidRPr="00215959">
        <w:rPr>
          <w:rFonts w:ascii="Arial" w:hAnsi="Arial" w:cs="Arial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1" w:history="1">
        <w:r w:rsidRPr="00215959">
          <w:rPr>
            <w:rFonts w:ascii="Arial" w:hAnsi="Arial" w:cs="Arial"/>
            <w:sz w:val="20"/>
            <w:szCs w:val="20"/>
          </w:rPr>
          <w:t>законом</w:t>
        </w:r>
      </w:hyperlink>
      <w:r w:rsidRPr="00215959">
        <w:rPr>
          <w:rFonts w:ascii="Arial" w:hAnsi="Arial" w:cs="Arial"/>
          <w:sz w:val="20"/>
          <w:szCs w:val="20"/>
        </w:rPr>
        <w:t>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X. Заключительные положения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0C49" w:rsidRPr="00215959" w:rsidRDefault="00EF0C49" w:rsidP="00EF0C49">
      <w:pPr>
        <w:pStyle w:val="2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Theme="minorHAnsi" w:hAnsi="Arial" w:cs="Arial"/>
          <w:lang w:eastAsia="en-US"/>
        </w:rPr>
      </w:pPr>
      <w:r w:rsidRPr="00215959">
        <w:rPr>
          <w:rFonts w:ascii="Arial" w:hAnsi="Arial" w:cs="Arial"/>
        </w:rPr>
        <w:tab/>
      </w:r>
      <w:r w:rsidR="00E25DA4" w:rsidRPr="00215959">
        <w:rPr>
          <w:rFonts w:ascii="Arial" w:hAnsi="Arial" w:cs="Arial"/>
        </w:rPr>
        <w:t xml:space="preserve">32. </w:t>
      </w:r>
      <w:r w:rsidRPr="00215959">
        <w:rPr>
          <w:rFonts w:ascii="Arial" w:hAnsi="Arial" w:cs="Arial"/>
        </w:rPr>
        <w:t xml:space="preserve">Вся информация, которую </w:t>
      </w:r>
      <w:proofErr w:type="spellStart"/>
      <w:r w:rsidRPr="00215959">
        <w:rPr>
          <w:rFonts w:ascii="Arial" w:hAnsi="Arial" w:cs="Arial"/>
        </w:rPr>
        <w:t>ресурсоснабжающая</w:t>
      </w:r>
      <w:proofErr w:type="spellEnd"/>
      <w:r w:rsidRPr="00215959">
        <w:rPr>
          <w:rFonts w:ascii="Arial" w:hAnsi="Arial" w:cs="Arial"/>
        </w:rPr>
        <w:t xml:space="preserve"> организация обязана довести до сведения потребителя в соответствии с действующим законодательством, в том числе Правилами предоставления коммунальных услуг, размещена на сайте </w:t>
      </w:r>
      <w:proofErr w:type="spellStart"/>
      <w:r w:rsidRPr="00215959">
        <w:rPr>
          <w:rFonts w:ascii="Arial" w:hAnsi="Arial" w:cs="Arial"/>
        </w:rPr>
        <w:t>ресурсонабжающей</w:t>
      </w:r>
      <w:proofErr w:type="spellEnd"/>
      <w:r w:rsidRPr="00215959">
        <w:rPr>
          <w:rFonts w:ascii="Arial" w:hAnsi="Arial" w:cs="Arial"/>
        </w:rPr>
        <w:t xml:space="preserve"> организации в сети Интернет</w:t>
      </w:r>
      <w:r w:rsidR="001A5109" w:rsidRPr="00215959">
        <w:rPr>
          <w:rFonts w:ascii="Arial" w:hAnsi="Arial" w:cs="Arial"/>
        </w:rPr>
        <w:t xml:space="preserve"> </w:t>
      </w:r>
      <w:hyperlink r:id="rId32" w:history="1">
        <w:r w:rsidR="001A5109" w:rsidRPr="00215959">
          <w:rPr>
            <w:rStyle w:val="a8"/>
            <w:color w:val="auto"/>
          </w:rPr>
          <w:t>https://ntesk.ru/</w:t>
        </w:r>
      </w:hyperlink>
      <w:r w:rsidRPr="00215959">
        <w:rPr>
          <w:rFonts w:ascii="Arial" w:hAnsi="Arial" w:cs="Arial"/>
        </w:rPr>
        <w:t xml:space="preserve">, в том числе: </w:t>
      </w:r>
      <w:r w:rsidRPr="00215959">
        <w:rPr>
          <w:rFonts w:ascii="Arial" w:eastAsiaTheme="minorHAnsi" w:hAnsi="Arial" w:cs="Arial"/>
          <w:lang w:eastAsia="en-US"/>
        </w:rPr>
        <w:t xml:space="preserve">информация о  размере тарифов на электроэнергию и реквизиты нормативных правовых актов, которыми они установлены; о правах  потребителей в рамках с Федерального </w:t>
      </w:r>
      <w:hyperlink r:id="rId33" w:history="1">
        <w:r w:rsidRPr="00215959">
          <w:rPr>
            <w:rFonts w:ascii="Arial" w:eastAsiaTheme="minorHAnsi" w:hAnsi="Arial" w:cs="Arial"/>
            <w:lang w:eastAsia="en-US"/>
          </w:rPr>
          <w:t>закона</w:t>
        </w:r>
      </w:hyperlink>
      <w:r w:rsidRPr="00215959">
        <w:rPr>
          <w:rFonts w:ascii="Arial" w:eastAsiaTheme="minorHAnsi" w:hAnsi="Arial" w:cs="Arial"/>
          <w:lang w:eastAsia="en-US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Федерации»; о порядке и форме оплаты коммунальных услуг; о Правилах </w:t>
      </w:r>
      <w:r w:rsidRPr="00215959">
        <w:rPr>
          <w:rFonts w:ascii="Arial" w:hAnsi="Arial" w:cs="Arial"/>
        </w:rPr>
        <w:t>предоставления  коммунальных услуг.</w:t>
      </w:r>
    </w:p>
    <w:p w:rsidR="00E25DA4" w:rsidRPr="00215959" w:rsidRDefault="00E25DA4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15959">
        <w:rPr>
          <w:rFonts w:ascii="Arial" w:hAnsi="Arial" w:cs="Arial"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EF0C49" w:rsidRPr="00215959" w:rsidRDefault="00EF0C49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7979" w:rsidRPr="00215959" w:rsidRDefault="00B37979" w:rsidP="00B37979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15959">
        <w:rPr>
          <w:rFonts w:ascii="Arial" w:hAnsi="Arial" w:cs="Arial"/>
          <w:b/>
          <w:bCs/>
          <w:sz w:val="20"/>
          <w:szCs w:val="20"/>
        </w:rPr>
        <w:t>Приложение № 1</w:t>
      </w:r>
      <w:r w:rsidRPr="00215959">
        <w:rPr>
          <w:rStyle w:val="a5"/>
          <w:rFonts w:ascii="Arial" w:hAnsi="Arial" w:cs="Arial"/>
          <w:b/>
          <w:bCs/>
          <w:sz w:val="20"/>
          <w:szCs w:val="20"/>
        </w:rPr>
        <w:footnoteReference w:id="17"/>
      </w:r>
      <w:r w:rsidRPr="00215959">
        <w:rPr>
          <w:rFonts w:ascii="Arial" w:hAnsi="Arial" w:cs="Arial"/>
          <w:b/>
          <w:bCs/>
          <w:sz w:val="20"/>
          <w:szCs w:val="20"/>
        </w:rPr>
        <w:t>.</w:t>
      </w:r>
      <w:r w:rsidRPr="00215959">
        <w:rPr>
          <w:rFonts w:ascii="Arial" w:hAnsi="Arial" w:cs="Arial"/>
          <w:bCs/>
          <w:sz w:val="20"/>
          <w:szCs w:val="20"/>
        </w:rPr>
        <w:t xml:space="preserve"> Согласие на обработку персональных данных Потребителя (</w:t>
      </w:r>
      <w:r w:rsidRPr="00215959">
        <w:rPr>
          <w:rFonts w:ascii="Arial" w:hAnsi="Arial" w:cs="Arial"/>
          <w:b/>
          <w:bCs/>
          <w:sz w:val="20"/>
          <w:szCs w:val="20"/>
        </w:rPr>
        <w:t>форма</w:t>
      </w:r>
      <w:r w:rsidRPr="00215959">
        <w:rPr>
          <w:rFonts w:ascii="Arial" w:hAnsi="Arial" w:cs="Arial"/>
          <w:bCs/>
          <w:sz w:val="20"/>
          <w:szCs w:val="20"/>
        </w:rPr>
        <w:t>).</w:t>
      </w:r>
    </w:p>
    <w:p w:rsidR="00B37979" w:rsidRPr="00215959" w:rsidRDefault="00B37979" w:rsidP="00B37979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15959">
        <w:rPr>
          <w:rFonts w:ascii="Arial" w:hAnsi="Arial" w:cs="Arial"/>
          <w:bCs/>
          <w:sz w:val="20"/>
          <w:szCs w:val="20"/>
        </w:rPr>
        <w:t xml:space="preserve">Приложение №1 к настоящему </w:t>
      </w:r>
      <w:r w:rsidRPr="00215959">
        <w:rPr>
          <w:rFonts w:ascii="Arial" w:hAnsi="Arial" w:cs="Arial"/>
          <w:b/>
          <w:bCs/>
          <w:sz w:val="20"/>
          <w:szCs w:val="20"/>
        </w:rPr>
        <w:t xml:space="preserve">Договору </w:t>
      </w:r>
      <w:r w:rsidRPr="00215959">
        <w:rPr>
          <w:rFonts w:ascii="Arial" w:hAnsi="Arial" w:cs="Arial"/>
          <w:bCs/>
          <w:sz w:val="20"/>
          <w:szCs w:val="20"/>
        </w:rPr>
        <w:t xml:space="preserve">размещено на сайте </w:t>
      </w:r>
      <w:proofErr w:type="spellStart"/>
      <w:r w:rsidRPr="00215959">
        <w:rPr>
          <w:rFonts w:ascii="Arial" w:hAnsi="Arial" w:cs="Arial"/>
          <w:bCs/>
          <w:sz w:val="20"/>
          <w:szCs w:val="20"/>
        </w:rPr>
        <w:t>Ресурсоснабжающей</w:t>
      </w:r>
      <w:proofErr w:type="spellEnd"/>
      <w:r w:rsidRPr="00215959">
        <w:rPr>
          <w:rFonts w:ascii="Arial" w:hAnsi="Arial" w:cs="Arial"/>
          <w:bCs/>
          <w:sz w:val="20"/>
          <w:szCs w:val="20"/>
        </w:rPr>
        <w:t xml:space="preserve"> организации в сети Интернет во вкладке «Клиентам- </w:t>
      </w:r>
      <w:r w:rsidR="001A5109" w:rsidRPr="00215959">
        <w:rPr>
          <w:rFonts w:ascii="Arial" w:hAnsi="Arial" w:cs="Arial"/>
          <w:bCs/>
          <w:sz w:val="20"/>
          <w:szCs w:val="20"/>
        </w:rPr>
        <w:t xml:space="preserve">Физическим  </w:t>
      </w:r>
      <w:r w:rsidRPr="00215959">
        <w:rPr>
          <w:rFonts w:ascii="Arial" w:hAnsi="Arial" w:cs="Arial"/>
          <w:bCs/>
          <w:sz w:val="20"/>
          <w:szCs w:val="20"/>
        </w:rPr>
        <w:t>лицам- Заключение договора».</w:t>
      </w:r>
    </w:p>
    <w:p w:rsidR="00EF0C49" w:rsidRPr="00215959" w:rsidRDefault="00EF0C49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F0C49" w:rsidRPr="00215959" w:rsidRDefault="00EF0C49" w:rsidP="00EF0C49">
      <w:pPr>
        <w:jc w:val="center"/>
        <w:rPr>
          <w:rFonts w:ascii="Arial" w:hAnsi="Arial" w:cs="Arial"/>
          <w:bCs/>
          <w:sz w:val="20"/>
          <w:szCs w:val="20"/>
        </w:rPr>
      </w:pPr>
      <w:r w:rsidRPr="00215959">
        <w:rPr>
          <w:rFonts w:ascii="Arial" w:hAnsi="Arial" w:cs="Arial"/>
          <w:bCs/>
          <w:sz w:val="20"/>
          <w:szCs w:val="20"/>
        </w:rPr>
        <w:t>РЕКВИЗИТЫ И ПОДПИСИ СТОРОН:</w:t>
      </w:r>
    </w:p>
    <w:tbl>
      <w:tblPr>
        <w:tblW w:w="1020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252"/>
        <w:gridCol w:w="5954"/>
      </w:tblGrid>
      <w:tr w:rsidR="00EF0C49" w:rsidRPr="00215959" w:rsidTr="00EF0C49">
        <w:tc>
          <w:tcPr>
            <w:tcW w:w="4252" w:type="dxa"/>
          </w:tcPr>
          <w:p w:rsidR="00EF0C49" w:rsidRPr="00215959" w:rsidRDefault="00EF0C49" w:rsidP="001058D4">
            <w:pPr>
              <w:tabs>
                <w:tab w:val="center" w:pos="261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959">
              <w:rPr>
                <w:rFonts w:ascii="Arial" w:hAnsi="Arial" w:cs="Arial"/>
                <w:b/>
                <w:bCs/>
                <w:sz w:val="20"/>
                <w:szCs w:val="20"/>
              </w:rPr>
              <w:t>Потребитель:</w:t>
            </w:r>
          </w:p>
          <w:p w:rsidR="00EF0C49" w:rsidRPr="00215959" w:rsidRDefault="00EF0C49" w:rsidP="001058D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15959">
              <w:rPr>
                <w:rFonts w:ascii="Arial" w:hAnsi="Arial" w:cs="Arial"/>
                <w:sz w:val="16"/>
                <w:szCs w:val="16"/>
              </w:rPr>
              <w:t>Ф.И.О.:</w:t>
            </w:r>
            <w:r w:rsidRPr="00215959">
              <w:rPr>
                <w:rFonts w:ascii="Arial" w:hAnsi="Arial" w:cs="Arial"/>
                <w:b/>
                <w:sz w:val="16"/>
                <w:szCs w:val="16"/>
              </w:rPr>
              <w:t>_</w:t>
            </w:r>
            <w:proofErr w:type="gramEnd"/>
            <w:r w:rsidRPr="00215959">
              <w:rPr>
                <w:rFonts w:ascii="Arial" w:hAnsi="Arial" w:cs="Arial"/>
                <w:b/>
                <w:sz w:val="16"/>
                <w:szCs w:val="16"/>
              </w:rPr>
              <w:t>___________________________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>Адрес для доставки корреспонденции: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b/>
                <w:sz w:val="16"/>
                <w:szCs w:val="16"/>
              </w:rPr>
              <w:t>Номер мобильного телефона для передачи смс-сообщений</w:t>
            </w:r>
            <w:r w:rsidRPr="00215959">
              <w:rPr>
                <w:rFonts w:ascii="Arial" w:hAnsi="Arial" w:cs="Arial"/>
                <w:sz w:val="16"/>
                <w:szCs w:val="16"/>
              </w:rPr>
              <w:t xml:space="preserve"> __________________________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>Адрес электронной почты ____________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720630" w:rsidRPr="00215959" w:rsidRDefault="00720630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EF0C49" w:rsidRPr="00215959" w:rsidRDefault="00EF0C49" w:rsidP="001058D4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>_____________________/_________/</w:t>
            </w:r>
          </w:p>
          <w:p w:rsidR="00EF0C49" w:rsidRPr="00215959" w:rsidRDefault="00EF0C49" w:rsidP="001058D4">
            <w:pPr>
              <w:tabs>
                <w:tab w:val="center" w:pos="2615"/>
              </w:tabs>
              <w:rPr>
                <w:rFonts w:ascii="Arial" w:hAnsi="Arial" w:cs="Arial"/>
                <w:bCs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 xml:space="preserve">                  (подпись)</w:t>
            </w:r>
            <w:r w:rsidRPr="00215959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</w:t>
            </w:r>
          </w:p>
        </w:tc>
        <w:tc>
          <w:tcPr>
            <w:tcW w:w="5954" w:type="dxa"/>
          </w:tcPr>
          <w:p w:rsidR="00EF0C49" w:rsidRPr="00215959" w:rsidRDefault="00EF0C49" w:rsidP="001058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959">
              <w:rPr>
                <w:rFonts w:ascii="Arial" w:hAnsi="Arial" w:cs="Arial"/>
                <w:b/>
              </w:rPr>
              <w:lastRenderedPageBreak/>
              <w:t xml:space="preserve">    </w:t>
            </w:r>
            <w:proofErr w:type="spellStart"/>
            <w:r w:rsidRPr="00215959">
              <w:rPr>
                <w:rFonts w:ascii="Arial" w:hAnsi="Arial" w:cs="Arial"/>
                <w:b/>
                <w:sz w:val="20"/>
                <w:szCs w:val="20"/>
              </w:rPr>
              <w:t>Ресурсоснабжающая</w:t>
            </w:r>
            <w:proofErr w:type="spellEnd"/>
            <w:r w:rsidRPr="00215959">
              <w:rPr>
                <w:rFonts w:ascii="Arial" w:hAnsi="Arial" w:cs="Arial"/>
                <w:b/>
                <w:sz w:val="20"/>
                <w:szCs w:val="20"/>
              </w:rPr>
              <w:t xml:space="preserve"> организация: 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8"/>
                <w:szCs w:val="18"/>
              </w:rPr>
            </w:pPr>
            <w:r w:rsidRPr="00215959">
              <w:rPr>
                <w:rFonts w:ascii="Arial" w:hAnsi="Arial" w:cs="Arial"/>
                <w:b/>
                <w:sz w:val="18"/>
                <w:szCs w:val="18"/>
              </w:rPr>
              <w:t xml:space="preserve">    _________________</w:t>
            </w:r>
            <w:r w:rsidRPr="00215959">
              <w:rPr>
                <w:rStyle w:val="a5"/>
                <w:rFonts w:ascii="Arial" w:hAnsi="Arial" w:cs="Arial"/>
                <w:b/>
                <w:sz w:val="18"/>
                <w:szCs w:val="18"/>
                <w:lang w:val="en-US"/>
              </w:rPr>
              <w:footnoteReference w:id="18"/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8"/>
                <w:szCs w:val="18"/>
              </w:rPr>
            </w:pPr>
            <w:r w:rsidRPr="00215959">
              <w:rPr>
                <w:rFonts w:ascii="Arial" w:hAnsi="Arial" w:cs="Arial"/>
                <w:sz w:val="18"/>
                <w:szCs w:val="18"/>
              </w:rPr>
              <w:t xml:space="preserve">    Юридический адрес ______________________</w:t>
            </w:r>
          </w:p>
          <w:tbl>
            <w:tblPr>
              <w:tblW w:w="97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720"/>
            </w:tblGrid>
            <w:tr w:rsidR="00215959" w:rsidRPr="00215959" w:rsidTr="001058D4">
              <w:tc>
                <w:tcPr>
                  <w:tcW w:w="9720" w:type="dxa"/>
                </w:tcPr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ИНН/ КПП _______________________</w:t>
                  </w:r>
                </w:p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Почтовый адрес ______________________________________</w:t>
                  </w:r>
                </w:p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р/счет __________________________________________________</w:t>
                  </w:r>
                </w:p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банк: _______________________________</w:t>
                  </w:r>
                  <w:proofErr w:type="gramStart"/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_,БИК</w:t>
                  </w:r>
                  <w:proofErr w:type="gramEnd"/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 xml:space="preserve"> _______________________________________</w:t>
                  </w:r>
                </w:p>
                <w:p w:rsidR="00EF0C49" w:rsidRPr="00215959" w:rsidRDefault="00EF0C49" w:rsidP="001058D4">
                  <w:pPr>
                    <w:spacing w:line="276" w:lineRule="auto"/>
                    <w:jc w:val="both"/>
                    <w:rPr>
                      <w:sz w:val="16"/>
                      <w:szCs w:val="16"/>
                      <w:u w:val="single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 xml:space="preserve">тел. __________________________, </w:t>
                  </w:r>
                  <w:r w:rsidRPr="0021595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</w:t>
                  </w: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21595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mail</w:t>
                  </w: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hyperlink r:id="rId34" w:history="1">
                    <w:r w:rsidRPr="00215959">
                      <w:rPr>
                        <w:rStyle w:val="a8"/>
                        <w:rFonts w:eastAsiaTheme="majorEastAsia"/>
                        <w:color w:val="auto"/>
                        <w:sz w:val="16"/>
                        <w:szCs w:val="16"/>
                      </w:rPr>
                      <w:t>___________________________</w:t>
                    </w:r>
                  </w:hyperlink>
                </w:p>
                <w:p w:rsidR="00EF0C49" w:rsidRPr="00215959" w:rsidRDefault="00EF0C49" w:rsidP="001058D4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Реквизиты для оплаты по Договору:</w:t>
                  </w:r>
                </w:p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ИНН/ КПП _______________________</w:t>
                  </w:r>
                </w:p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р/счет __________________________________________________</w:t>
                  </w:r>
                </w:p>
                <w:p w:rsidR="00EF0C49" w:rsidRPr="00215959" w:rsidRDefault="00EF0C49" w:rsidP="001058D4">
                  <w:pPr>
                    <w:tabs>
                      <w:tab w:val="left" w:pos="993"/>
                      <w:tab w:val="left" w:pos="1134"/>
                      <w:tab w:val="left" w:pos="1276"/>
                    </w:tabs>
                    <w:spacing w:line="276" w:lineRule="auto"/>
                    <w:jc w:val="both"/>
                    <w:rPr>
                      <w:sz w:val="16"/>
                      <w:szCs w:val="16"/>
                      <w:u w:val="single"/>
                    </w:rPr>
                  </w:pPr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к/с: _____________________________</w:t>
                  </w:r>
                  <w:proofErr w:type="gramStart"/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>_,БИК</w:t>
                  </w:r>
                  <w:proofErr w:type="gramEnd"/>
                  <w:r w:rsidRPr="00215959">
                    <w:rPr>
                      <w:rFonts w:ascii="Arial" w:hAnsi="Arial" w:cs="Arial"/>
                      <w:sz w:val="16"/>
                      <w:szCs w:val="16"/>
                    </w:rPr>
                    <w:t xml:space="preserve"> _______________________________________</w:t>
                  </w:r>
                </w:p>
                <w:p w:rsidR="00EF0C49" w:rsidRPr="00215959" w:rsidRDefault="00EF0C49" w:rsidP="001058D4">
                  <w:pPr>
                    <w:suppressAutoHyphens/>
                    <w:ind w:left="-108" w:right="-10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F0C49" w:rsidRPr="00215959" w:rsidRDefault="00EF0C49" w:rsidP="001058D4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6"/>
                <w:szCs w:val="16"/>
              </w:rPr>
            </w:pPr>
            <w:r w:rsidRPr="00215959"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</w:p>
          <w:p w:rsidR="00EF0C49" w:rsidRPr="00215959" w:rsidRDefault="00EF0C49" w:rsidP="001058D4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0C49" w:rsidRPr="00215959" w:rsidRDefault="00EF0C49" w:rsidP="001058D4">
            <w:pPr>
              <w:tabs>
                <w:tab w:val="center" w:pos="2615"/>
              </w:tabs>
              <w:ind w:hanging="108"/>
              <w:rPr>
                <w:rFonts w:ascii="Arial" w:hAnsi="Arial" w:cs="Arial"/>
                <w:bCs/>
                <w:sz w:val="16"/>
                <w:szCs w:val="16"/>
              </w:rPr>
            </w:pPr>
            <w:r w:rsidRPr="00215959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            Должность</w:t>
            </w: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EF0C49" w:rsidRPr="00215959" w:rsidRDefault="00EF0C49" w:rsidP="001058D4">
            <w:pPr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 xml:space="preserve">        _____________________/___________________/</w:t>
            </w:r>
          </w:p>
          <w:p w:rsidR="00EF0C49" w:rsidRPr="00215959" w:rsidRDefault="00EF0C49" w:rsidP="001058D4">
            <w:pPr>
              <w:tabs>
                <w:tab w:val="center" w:pos="2586"/>
              </w:tabs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215959">
              <w:rPr>
                <w:rFonts w:ascii="Arial" w:hAnsi="Arial" w:cs="Arial"/>
                <w:sz w:val="16"/>
                <w:szCs w:val="16"/>
              </w:rPr>
              <w:t xml:space="preserve">                  (подпись)</w:t>
            </w:r>
            <w:r w:rsidRPr="00215959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</w:t>
            </w:r>
            <w:proofErr w:type="spellStart"/>
            <w:r w:rsidRPr="00215959">
              <w:rPr>
                <w:rFonts w:ascii="Arial" w:hAnsi="Arial" w:cs="Arial"/>
                <w:sz w:val="16"/>
                <w:szCs w:val="16"/>
              </w:rPr>
              <w:t>М.п</w:t>
            </w:r>
            <w:proofErr w:type="spellEnd"/>
            <w:r w:rsidRPr="00215959">
              <w:rPr>
                <w:rFonts w:ascii="Arial" w:hAnsi="Arial" w:cs="Arial"/>
                <w:sz w:val="16"/>
                <w:szCs w:val="16"/>
              </w:rPr>
              <w:t xml:space="preserve">.                  </w:t>
            </w:r>
          </w:p>
        </w:tc>
      </w:tr>
    </w:tbl>
    <w:p w:rsidR="00EF0C49" w:rsidRPr="00215959" w:rsidRDefault="00EF0C49" w:rsidP="00E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106E5" w:rsidRPr="00215959" w:rsidRDefault="006106E5"/>
    <w:sectPr w:rsidR="006106E5" w:rsidRPr="00215959" w:rsidSect="00720630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08" w:rsidRDefault="00B16208" w:rsidP="00E25DA4">
      <w:pPr>
        <w:spacing w:after="0" w:line="240" w:lineRule="auto"/>
      </w:pPr>
      <w:r>
        <w:separator/>
      </w:r>
    </w:p>
  </w:endnote>
  <w:endnote w:type="continuationSeparator" w:id="0">
    <w:p w:rsidR="00B16208" w:rsidRDefault="00B16208" w:rsidP="00E2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08" w:rsidRDefault="00B16208" w:rsidP="00E25DA4">
      <w:pPr>
        <w:spacing w:after="0" w:line="240" w:lineRule="auto"/>
      </w:pPr>
      <w:r>
        <w:separator/>
      </w:r>
    </w:p>
  </w:footnote>
  <w:footnote w:type="continuationSeparator" w:id="0">
    <w:p w:rsidR="00B16208" w:rsidRDefault="00B16208" w:rsidP="00E25DA4">
      <w:pPr>
        <w:spacing w:after="0" w:line="240" w:lineRule="auto"/>
      </w:pPr>
      <w:r>
        <w:continuationSeparator/>
      </w:r>
    </w:p>
  </w:footnote>
  <w:footnote w:id="1">
    <w:p w:rsidR="00E25DA4" w:rsidRPr="00972A85" w:rsidRDefault="00E25DA4" w:rsidP="00E25DA4">
      <w:pPr>
        <w:pStyle w:val="a3"/>
        <w:jc w:val="both"/>
        <w:rPr>
          <w:rFonts w:ascii="Arial" w:hAnsi="Arial" w:cs="Arial"/>
          <w:sz w:val="16"/>
          <w:szCs w:val="16"/>
        </w:rPr>
      </w:pPr>
      <w:r w:rsidRPr="00972A85">
        <w:rPr>
          <w:rStyle w:val="a5"/>
          <w:rFonts w:ascii="Arial" w:hAnsi="Arial" w:cs="Arial"/>
          <w:sz w:val="16"/>
          <w:szCs w:val="16"/>
        </w:rPr>
        <w:footnoteRef/>
      </w:r>
      <w:r w:rsidRPr="00972A85">
        <w:rPr>
          <w:rFonts w:ascii="Arial" w:hAnsi="Arial" w:cs="Arial"/>
          <w:sz w:val="16"/>
          <w:szCs w:val="16"/>
        </w:rPr>
        <w:t xml:space="preserve"> Указывается наименование соответствующего гарантирующего поставщика – </w:t>
      </w:r>
      <w:r w:rsidRPr="00972A85">
        <w:rPr>
          <w:rFonts w:ascii="Arial" w:hAnsi="Arial" w:cs="Arial"/>
          <w:b/>
          <w:sz w:val="16"/>
          <w:szCs w:val="16"/>
        </w:rPr>
        <w:t>данный текст в Договор не включается</w:t>
      </w:r>
    </w:p>
  </w:footnote>
  <w:footnote w:id="2">
    <w:p w:rsidR="00E25DA4" w:rsidRPr="00972A85" w:rsidRDefault="00E25DA4" w:rsidP="00E25DA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72A85">
        <w:rPr>
          <w:rStyle w:val="a5"/>
          <w:rFonts w:ascii="Arial" w:hAnsi="Arial" w:cs="Arial"/>
          <w:sz w:val="16"/>
          <w:szCs w:val="16"/>
        </w:rPr>
        <w:footnoteRef/>
      </w:r>
      <w:r w:rsidRPr="00972A85">
        <w:rPr>
          <w:rFonts w:ascii="Arial" w:hAnsi="Arial" w:cs="Arial"/>
          <w:sz w:val="16"/>
          <w:szCs w:val="16"/>
        </w:rPr>
        <w:t xml:space="preserve"> (для физического лица - фамилия, имя, отчество (при наличии), </w:t>
      </w:r>
      <w:proofErr w:type="gramStart"/>
      <w:r w:rsidRPr="00972A85">
        <w:rPr>
          <w:rFonts w:ascii="Arial" w:hAnsi="Arial" w:cs="Arial"/>
          <w:sz w:val="16"/>
          <w:szCs w:val="16"/>
        </w:rPr>
        <w:t>паспортные</w:t>
      </w:r>
      <w:r w:rsidR="009E123F" w:rsidRPr="00972A85">
        <w:rPr>
          <w:rFonts w:ascii="Arial" w:hAnsi="Arial" w:cs="Arial"/>
          <w:sz w:val="16"/>
          <w:szCs w:val="16"/>
        </w:rPr>
        <w:t xml:space="preserve"> </w:t>
      </w:r>
      <w:r w:rsidRPr="00972A85">
        <w:rPr>
          <w:rFonts w:ascii="Arial" w:hAnsi="Arial" w:cs="Arial"/>
          <w:sz w:val="16"/>
          <w:szCs w:val="16"/>
        </w:rPr>
        <w:t xml:space="preserve"> данные</w:t>
      </w:r>
      <w:proofErr w:type="gramEnd"/>
      <w:r w:rsidRPr="00972A85">
        <w:rPr>
          <w:rFonts w:ascii="Arial" w:hAnsi="Arial" w:cs="Arial"/>
          <w:sz w:val="16"/>
          <w:szCs w:val="16"/>
        </w:rPr>
        <w:t xml:space="preserve">, ИНН (при наличии); для юридического лица </w:t>
      </w:r>
      <w:r w:rsidR="009E123F" w:rsidRPr="00972A85">
        <w:rPr>
          <w:rFonts w:ascii="Arial" w:hAnsi="Arial" w:cs="Arial"/>
          <w:sz w:val="16"/>
          <w:szCs w:val="16"/>
        </w:rPr>
        <w:t>–</w:t>
      </w:r>
      <w:r w:rsidRPr="00972A85">
        <w:rPr>
          <w:rFonts w:ascii="Arial" w:hAnsi="Arial" w:cs="Arial"/>
          <w:sz w:val="16"/>
          <w:szCs w:val="16"/>
        </w:rPr>
        <w:t xml:space="preserve"> наименование</w:t>
      </w:r>
      <w:r w:rsidR="009E123F" w:rsidRPr="00972A85">
        <w:rPr>
          <w:rFonts w:ascii="Arial" w:hAnsi="Arial" w:cs="Arial"/>
          <w:sz w:val="16"/>
          <w:szCs w:val="16"/>
        </w:rPr>
        <w:t xml:space="preserve"> </w:t>
      </w:r>
      <w:r w:rsidRPr="00972A85">
        <w:rPr>
          <w:rFonts w:ascii="Arial" w:hAnsi="Arial" w:cs="Arial"/>
          <w:sz w:val="16"/>
          <w:szCs w:val="16"/>
        </w:rPr>
        <w:t xml:space="preserve">(полное и сокращенное), ИНН, ОГРН) – </w:t>
      </w:r>
      <w:r w:rsidRPr="00972A85">
        <w:rPr>
          <w:rFonts w:ascii="Arial" w:hAnsi="Arial" w:cs="Arial"/>
          <w:b/>
          <w:sz w:val="16"/>
          <w:szCs w:val="16"/>
        </w:rPr>
        <w:t>данный текст в Договор не включается!</w:t>
      </w:r>
    </w:p>
    <w:p w:rsidR="00E25DA4" w:rsidRPr="00972A85" w:rsidRDefault="00E25DA4" w:rsidP="00E25DA4">
      <w:pPr>
        <w:pStyle w:val="a3"/>
        <w:jc w:val="both"/>
        <w:rPr>
          <w:rFonts w:ascii="Arial" w:hAnsi="Arial" w:cs="Arial"/>
          <w:sz w:val="16"/>
          <w:szCs w:val="16"/>
        </w:rPr>
      </w:pPr>
    </w:p>
  </w:footnote>
  <w:footnote w:id="3">
    <w:p w:rsidR="00E25DA4" w:rsidRPr="00972A85" w:rsidRDefault="00E25DA4" w:rsidP="00E25DA4">
      <w:pPr>
        <w:pStyle w:val="a3"/>
        <w:jc w:val="both"/>
        <w:rPr>
          <w:rFonts w:ascii="Arial" w:hAnsi="Arial" w:cs="Arial"/>
          <w:sz w:val="16"/>
          <w:szCs w:val="16"/>
        </w:rPr>
      </w:pPr>
      <w:r w:rsidRPr="00972A85">
        <w:rPr>
          <w:rStyle w:val="a5"/>
          <w:rFonts w:ascii="Arial" w:hAnsi="Arial" w:cs="Arial"/>
          <w:sz w:val="16"/>
          <w:szCs w:val="16"/>
        </w:rPr>
        <w:footnoteRef/>
      </w:r>
      <w:r w:rsidRPr="00972A85">
        <w:rPr>
          <w:rFonts w:ascii="Arial" w:hAnsi="Arial" w:cs="Arial"/>
          <w:sz w:val="16"/>
          <w:szCs w:val="16"/>
        </w:rPr>
        <w:t xml:space="preserve"> Указывается ФИО законного представителя несовершеннолетнего. </w:t>
      </w:r>
      <w:r w:rsidRPr="00972A85">
        <w:rPr>
          <w:rFonts w:ascii="Arial" w:hAnsi="Arial" w:cs="Arial"/>
          <w:b/>
          <w:sz w:val="16"/>
          <w:szCs w:val="16"/>
        </w:rPr>
        <w:t xml:space="preserve">Данный текст в </w:t>
      </w:r>
      <w:proofErr w:type="gramStart"/>
      <w:r w:rsidRPr="00972A85">
        <w:rPr>
          <w:rFonts w:ascii="Arial" w:hAnsi="Arial" w:cs="Arial"/>
          <w:b/>
          <w:sz w:val="16"/>
          <w:szCs w:val="16"/>
        </w:rPr>
        <w:t>договор  не</w:t>
      </w:r>
      <w:proofErr w:type="gramEnd"/>
      <w:r w:rsidRPr="00972A85">
        <w:rPr>
          <w:rFonts w:ascii="Arial" w:hAnsi="Arial" w:cs="Arial"/>
          <w:b/>
          <w:sz w:val="16"/>
          <w:szCs w:val="16"/>
        </w:rPr>
        <w:t xml:space="preserve"> включается!</w:t>
      </w:r>
    </w:p>
  </w:footnote>
  <w:footnote w:id="4">
    <w:p w:rsidR="00E25DA4" w:rsidRPr="00972A85" w:rsidRDefault="00E25DA4" w:rsidP="00E25DA4">
      <w:pPr>
        <w:pStyle w:val="a3"/>
        <w:jc w:val="both"/>
        <w:rPr>
          <w:rFonts w:ascii="Arial" w:hAnsi="Arial" w:cs="Arial"/>
          <w:sz w:val="16"/>
          <w:szCs w:val="16"/>
        </w:rPr>
      </w:pPr>
      <w:r w:rsidRPr="00972A85">
        <w:rPr>
          <w:rStyle w:val="a5"/>
          <w:rFonts w:ascii="Arial" w:hAnsi="Arial" w:cs="Arial"/>
          <w:sz w:val="16"/>
          <w:szCs w:val="16"/>
        </w:rPr>
        <w:footnoteRef/>
      </w:r>
      <w:r w:rsidRPr="00972A85">
        <w:rPr>
          <w:rFonts w:ascii="Arial" w:hAnsi="Arial" w:cs="Arial"/>
          <w:sz w:val="16"/>
          <w:szCs w:val="16"/>
        </w:rPr>
        <w:t xml:space="preserve"> Заполняется, если договор подписывается по доверенности</w:t>
      </w:r>
    </w:p>
  </w:footnote>
  <w:footnote w:id="5">
    <w:p w:rsidR="00E25DA4" w:rsidRPr="00972A85" w:rsidRDefault="00E25DA4" w:rsidP="00E25DA4">
      <w:pPr>
        <w:pStyle w:val="a3"/>
        <w:jc w:val="both"/>
        <w:rPr>
          <w:rFonts w:ascii="Arial" w:hAnsi="Arial" w:cs="Arial"/>
          <w:sz w:val="16"/>
          <w:szCs w:val="16"/>
        </w:rPr>
      </w:pPr>
      <w:r w:rsidRPr="00972A85">
        <w:rPr>
          <w:rStyle w:val="a5"/>
          <w:rFonts w:ascii="Arial" w:hAnsi="Arial" w:cs="Arial"/>
          <w:sz w:val="16"/>
          <w:szCs w:val="16"/>
        </w:rPr>
        <w:footnoteRef/>
      </w:r>
      <w:r w:rsidRPr="00972A85">
        <w:rPr>
          <w:rFonts w:ascii="Arial" w:hAnsi="Arial" w:cs="Arial"/>
          <w:sz w:val="16"/>
          <w:szCs w:val="16"/>
        </w:rPr>
        <w:t xml:space="preserve"> В части указания на коммунальную услугу, потребляемую при содержании и использовании общего имущества, применяется для жилых помещений, расположенных в МКД.</w:t>
      </w:r>
    </w:p>
  </w:footnote>
  <w:footnote w:id="6">
    <w:p w:rsidR="00357493" w:rsidRDefault="00357493">
      <w:pPr>
        <w:pStyle w:val="a3"/>
      </w:pPr>
      <w:r w:rsidRPr="00972A85">
        <w:rPr>
          <w:rStyle w:val="a5"/>
          <w:rFonts w:ascii="Arial" w:hAnsi="Arial" w:cs="Arial"/>
          <w:sz w:val="16"/>
          <w:szCs w:val="16"/>
        </w:rPr>
        <w:footnoteRef/>
      </w:r>
      <w:r w:rsidRPr="00972A85">
        <w:rPr>
          <w:rFonts w:ascii="Arial" w:hAnsi="Arial" w:cs="Arial"/>
          <w:sz w:val="16"/>
          <w:szCs w:val="16"/>
        </w:rPr>
        <w:t xml:space="preserve"> Данный абзац применяется для жилых помещений, расположенных в МКД.</w:t>
      </w:r>
    </w:p>
  </w:footnote>
  <w:footnote w:id="7">
    <w:p w:rsidR="00600CBE" w:rsidRPr="004750E7" w:rsidRDefault="00600CBE">
      <w:pPr>
        <w:pStyle w:val="a3"/>
        <w:rPr>
          <w:sz w:val="16"/>
          <w:szCs w:val="16"/>
        </w:rPr>
      </w:pPr>
      <w:r w:rsidRPr="004750E7">
        <w:rPr>
          <w:rStyle w:val="a5"/>
          <w:sz w:val="16"/>
          <w:szCs w:val="16"/>
        </w:rPr>
        <w:footnoteRef/>
      </w:r>
      <w:r w:rsidRPr="004750E7">
        <w:rPr>
          <w:sz w:val="16"/>
          <w:szCs w:val="16"/>
        </w:rPr>
        <w:t xml:space="preserve"> </w:t>
      </w:r>
      <w:r w:rsidRPr="004750E7">
        <w:rPr>
          <w:rFonts w:ascii="Arial" w:hAnsi="Arial" w:cs="Arial"/>
          <w:sz w:val="16"/>
          <w:szCs w:val="16"/>
        </w:rPr>
        <w:t>Условие применяется для потребителей - физических лиц</w:t>
      </w:r>
    </w:p>
  </w:footnote>
  <w:footnote w:id="8">
    <w:p w:rsidR="004750E7" w:rsidRPr="00A84493" w:rsidRDefault="004750E7" w:rsidP="004750E7">
      <w:pPr>
        <w:tabs>
          <w:tab w:val="left" w:pos="993"/>
          <w:tab w:val="left" w:pos="1134"/>
        </w:tabs>
        <w:jc w:val="both"/>
        <w:rPr>
          <w:rFonts w:ascii="Arial" w:hAnsi="Arial" w:cs="Arial"/>
          <w:sz w:val="16"/>
          <w:szCs w:val="16"/>
        </w:rPr>
      </w:pPr>
      <w:r w:rsidRPr="004750E7">
        <w:rPr>
          <w:rStyle w:val="a5"/>
          <w:sz w:val="16"/>
          <w:szCs w:val="16"/>
        </w:rPr>
        <w:footnoteRef/>
      </w:r>
      <w:r w:rsidRPr="004750E7">
        <w:rPr>
          <w:sz w:val="16"/>
          <w:szCs w:val="16"/>
        </w:rPr>
        <w:t xml:space="preserve"> </w:t>
      </w:r>
      <w:r w:rsidRPr="004750E7">
        <w:rPr>
          <w:rFonts w:ascii="Arial" w:hAnsi="Arial" w:cs="Arial"/>
          <w:sz w:val="16"/>
          <w:szCs w:val="16"/>
        </w:rPr>
        <w:t>В случае отсутствия указания названия улицы, номера на жилом доме потребитель в течение 14 (Четырнадцати) дней с момента подписания настоящего д</w:t>
      </w:r>
      <w:r w:rsidRPr="004750E7">
        <w:rPr>
          <w:rFonts w:ascii="Arial" w:hAnsi="Arial" w:cs="Arial"/>
          <w:b/>
          <w:sz w:val="16"/>
          <w:szCs w:val="16"/>
        </w:rPr>
        <w:t xml:space="preserve">оговора обязан </w:t>
      </w:r>
      <w:r w:rsidRPr="004750E7">
        <w:rPr>
          <w:rFonts w:ascii="Arial" w:hAnsi="Arial" w:cs="Arial"/>
          <w:sz w:val="16"/>
          <w:szCs w:val="16"/>
        </w:rPr>
        <w:t xml:space="preserve">провести мероприятия по указанию (нанесению) на объекте энергоснабжения адреса (указание на название улицы, номера жилого дома) в соответствии с документацией, подтверждающей право собственности (иное вещное право) на жилой дом. При присвоении адреса объекту энергоснабжения по истечении срока, указанного в настоящем пункте (14 дней), мероприятия по указанию адреса провести в течение 2-х дней после его присвоения и получения соответствующего подтверждающего </w:t>
      </w:r>
      <w:proofErr w:type="gramStart"/>
      <w:r w:rsidRPr="004750E7">
        <w:rPr>
          <w:rFonts w:ascii="Arial" w:hAnsi="Arial" w:cs="Arial"/>
          <w:sz w:val="16"/>
          <w:szCs w:val="16"/>
        </w:rPr>
        <w:t xml:space="preserve">документа </w:t>
      </w:r>
      <w:r w:rsidRPr="004750E7">
        <w:rPr>
          <w:rFonts w:ascii="Arial" w:hAnsi="Arial" w:cs="Arial"/>
          <w:b/>
          <w:sz w:val="16"/>
          <w:szCs w:val="16"/>
        </w:rPr>
        <w:t>.</w:t>
      </w:r>
      <w:proofErr w:type="gramEnd"/>
    </w:p>
  </w:footnote>
  <w:footnote w:id="9">
    <w:p w:rsidR="00464F33" w:rsidRPr="00332F27" w:rsidRDefault="00464F33">
      <w:pPr>
        <w:pStyle w:val="a3"/>
        <w:rPr>
          <w:rFonts w:ascii="Arial" w:hAnsi="Arial" w:cs="Arial"/>
          <w:sz w:val="16"/>
          <w:szCs w:val="16"/>
        </w:rPr>
      </w:pPr>
      <w:r w:rsidRPr="00332F27">
        <w:rPr>
          <w:rStyle w:val="a5"/>
          <w:rFonts w:ascii="Arial" w:hAnsi="Arial" w:cs="Arial"/>
          <w:sz w:val="16"/>
          <w:szCs w:val="16"/>
        </w:rPr>
        <w:footnoteRef/>
      </w:r>
      <w:r w:rsidRPr="00332F27">
        <w:rPr>
          <w:rFonts w:ascii="Arial" w:hAnsi="Arial" w:cs="Arial"/>
          <w:sz w:val="16"/>
          <w:szCs w:val="16"/>
        </w:rPr>
        <w:t xml:space="preserve"> </w:t>
      </w:r>
      <w:r w:rsidR="009564C9">
        <w:rPr>
          <w:rFonts w:ascii="Arial" w:hAnsi="Arial" w:cs="Arial"/>
          <w:sz w:val="16"/>
          <w:szCs w:val="16"/>
        </w:rPr>
        <w:t>Условие п</w:t>
      </w:r>
      <w:r w:rsidRPr="00332F27">
        <w:rPr>
          <w:rFonts w:ascii="Arial" w:hAnsi="Arial" w:cs="Arial"/>
          <w:sz w:val="16"/>
          <w:szCs w:val="16"/>
        </w:rPr>
        <w:t>рименяется для потребителей - юридических лиц</w:t>
      </w:r>
      <w:r w:rsidR="004750E7">
        <w:rPr>
          <w:rFonts w:ascii="Arial" w:hAnsi="Arial" w:cs="Arial"/>
          <w:b/>
          <w:sz w:val="16"/>
          <w:szCs w:val="16"/>
        </w:rPr>
        <w:t>. Д</w:t>
      </w:r>
      <w:r w:rsidR="004750E7" w:rsidRPr="004750E7">
        <w:rPr>
          <w:rFonts w:ascii="Arial" w:hAnsi="Arial" w:cs="Arial"/>
          <w:b/>
          <w:sz w:val="16"/>
          <w:szCs w:val="16"/>
        </w:rPr>
        <w:t xml:space="preserve">анное условие согласно п. 21 </w:t>
      </w:r>
      <w:hyperlink r:id="rId1" w:history="1">
        <w:r w:rsidR="004750E7" w:rsidRPr="004750E7">
          <w:rPr>
            <w:rFonts w:ascii="Arial" w:hAnsi="Arial" w:cs="Arial"/>
            <w:b/>
            <w:color w:val="000000" w:themeColor="text1"/>
            <w:sz w:val="16"/>
            <w:szCs w:val="16"/>
          </w:rPr>
          <w:t>Правил</w:t>
        </w:r>
      </w:hyperlink>
      <w:r w:rsidR="004750E7" w:rsidRPr="004750E7">
        <w:rPr>
          <w:rFonts w:ascii="Arial" w:hAnsi="Arial" w:cs="Arial"/>
          <w:b/>
          <w:color w:val="000000" w:themeColor="text1"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</w:t>
      </w:r>
      <w:r w:rsidR="004750E7" w:rsidRPr="004750E7">
        <w:rPr>
          <w:rFonts w:ascii="Arial" w:hAnsi="Arial" w:cs="Arial"/>
          <w:b/>
          <w:sz w:val="16"/>
          <w:szCs w:val="16"/>
        </w:rPr>
        <w:t>включается в договор по соглашению сторон.</w:t>
      </w:r>
    </w:p>
  </w:footnote>
  <w:footnote w:id="10">
    <w:p w:rsidR="004750E7" w:rsidRDefault="004750E7">
      <w:pPr>
        <w:pStyle w:val="a3"/>
      </w:pPr>
      <w:r>
        <w:rPr>
          <w:rStyle w:val="a5"/>
        </w:rPr>
        <w:footnoteRef/>
      </w:r>
      <w:r>
        <w:t xml:space="preserve"> </w:t>
      </w:r>
      <w:r w:rsidRPr="004750E7">
        <w:rPr>
          <w:rFonts w:ascii="Arial" w:hAnsi="Arial" w:cs="Arial"/>
          <w:b/>
          <w:sz w:val="16"/>
          <w:szCs w:val="16"/>
        </w:rPr>
        <w:t xml:space="preserve">данное условие согласно п. 21 </w:t>
      </w:r>
      <w:hyperlink r:id="rId2" w:history="1">
        <w:r w:rsidRPr="004750E7">
          <w:rPr>
            <w:rFonts w:ascii="Arial" w:hAnsi="Arial" w:cs="Arial"/>
            <w:b/>
            <w:color w:val="000000" w:themeColor="text1"/>
            <w:sz w:val="16"/>
            <w:szCs w:val="16"/>
          </w:rPr>
          <w:t>Правил</w:t>
        </w:r>
      </w:hyperlink>
      <w:r w:rsidRPr="004750E7">
        <w:rPr>
          <w:rFonts w:ascii="Arial" w:hAnsi="Arial" w:cs="Arial"/>
          <w:b/>
          <w:color w:val="000000" w:themeColor="text1"/>
          <w:sz w:val="16"/>
          <w:szCs w:val="16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</w:t>
      </w:r>
      <w:r w:rsidRPr="004750E7">
        <w:rPr>
          <w:rFonts w:ascii="Arial" w:hAnsi="Arial" w:cs="Arial"/>
          <w:b/>
          <w:sz w:val="16"/>
          <w:szCs w:val="16"/>
        </w:rPr>
        <w:t>включается в договор по соглашению сторон.</w:t>
      </w:r>
    </w:p>
  </w:footnote>
  <w:footnote w:id="11">
    <w:p w:rsidR="00464F33" w:rsidRPr="00774EFB" w:rsidRDefault="00464F33" w:rsidP="00774EFB">
      <w:pPr>
        <w:pStyle w:val="a3"/>
        <w:jc w:val="both"/>
        <w:rPr>
          <w:rFonts w:ascii="Arial" w:hAnsi="Arial" w:cs="Arial"/>
          <w:sz w:val="16"/>
          <w:szCs w:val="16"/>
        </w:rPr>
      </w:pPr>
      <w:r w:rsidRPr="00774EFB">
        <w:rPr>
          <w:rStyle w:val="a5"/>
          <w:rFonts w:ascii="Arial" w:hAnsi="Arial" w:cs="Arial"/>
          <w:sz w:val="16"/>
          <w:szCs w:val="16"/>
        </w:rPr>
        <w:footnoteRef/>
      </w:r>
      <w:r w:rsidRPr="00774EFB">
        <w:rPr>
          <w:rFonts w:ascii="Arial" w:hAnsi="Arial" w:cs="Arial"/>
          <w:sz w:val="16"/>
          <w:szCs w:val="16"/>
        </w:rPr>
        <w:t xml:space="preserve"> включается в договор при реализации указанного способа – </w:t>
      </w:r>
      <w:r w:rsidRPr="00774EFB">
        <w:rPr>
          <w:rFonts w:ascii="Arial" w:hAnsi="Arial" w:cs="Arial"/>
          <w:b/>
          <w:sz w:val="16"/>
          <w:szCs w:val="16"/>
        </w:rPr>
        <w:t>данный текст в договор не включается.</w:t>
      </w:r>
    </w:p>
  </w:footnote>
  <w:footnote w:id="12">
    <w:p w:rsidR="002C0777" w:rsidRPr="00774EFB" w:rsidRDefault="002C0777" w:rsidP="00774EFB">
      <w:pPr>
        <w:pStyle w:val="a3"/>
        <w:jc w:val="both"/>
        <w:rPr>
          <w:rFonts w:ascii="Arial" w:hAnsi="Arial" w:cs="Arial"/>
          <w:sz w:val="16"/>
          <w:szCs w:val="16"/>
        </w:rPr>
      </w:pPr>
      <w:r w:rsidRPr="00774EFB">
        <w:rPr>
          <w:rStyle w:val="a5"/>
          <w:rFonts w:ascii="Arial" w:hAnsi="Arial" w:cs="Arial"/>
          <w:sz w:val="16"/>
          <w:szCs w:val="16"/>
        </w:rPr>
        <w:footnoteRef/>
      </w:r>
      <w:r w:rsidRPr="00774EFB">
        <w:rPr>
          <w:rFonts w:ascii="Arial" w:hAnsi="Arial" w:cs="Arial"/>
          <w:sz w:val="16"/>
          <w:szCs w:val="16"/>
        </w:rPr>
        <w:t xml:space="preserve"> Условие о доведении данной информации до лиц, управляющих многоквартирным домом применяется только в отношении жилых помещений в МКД и в случаях, если в отношении многоквартирного дома осуществляется управление </w:t>
      </w:r>
      <w:r w:rsidR="00665C1E" w:rsidRPr="00774EFB">
        <w:rPr>
          <w:rFonts w:ascii="Arial" w:hAnsi="Arial" w:cs="Arial"/>
          <w:sz w:val="16"/>
          <w:szCs w:val="16"/>
        </w:rPr>
        <w:t>указанными лицами.</w:t>
      </w:r>
    </w:p>
  </w:footnote>
  <w:footnote w:id="13">
    <w:p w:rsidR="00774EFB" w:rsidRDefault="00774EFB" w:rsidP="00774EFB">
      <w:pPr>
        <w:pStyle w:val="a3"/>
        <w:jc w:val="both"/>
      </w:pPr>
      <w:r w:rsidRPr="00774EFB">
        <w:rPr>
          <w:rStyle w:val="a5"/>
          <w:rFonts w:ascii="Arial" w:hAnsi="Arial" w:cs="Arial"/>
          <w:sz w:val="16"/>
          <w:szCs w:val="16"/>
        </w:rPr>
        <w:footnoteRef/>
      </w:r>
      <w:r w:rsidRPr="00774EFB">
        <w:rPr>
          <w:rFonts w:ascii="Arial" w:hAnsi="Arial" w:cs="Arial"/>
          <w:sz w:val="16"/>
          <w:szCs w:val="16"/>
        </w:rPr>
        <w:t xml:space="preserve"> </w:t>
      </w:r>
      <w:r w:rsidRPr="002D1E3B">
        <w:rPr>
          <w:rFonts w:ascii="Arial" w:hAnsi="Arial" w:cs="Arial"/>
          <w:b/>
          <w:sz w:val="16"/>
          <w:szCs w:val="16"/>
        </w:rPr>
        <w:t>Сетевая организация</w:t>
      </w:r>
      <w:r w:rsidRPr="002D1E3B">
        <w:rPr>
          <w:rFonts w:ascii="Arial" w:hAnsi="Arial" w:cs="Arial"/>
          <w:sz w:val="16"/>
          <w:szCs w:val="16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Объекты энергоснабжения, и с которой в интересах Потребителя </w:t>
      </w:r>
      <w:proofErr w:type="spellStart"/>
      <w:r w:rsidRPr="002D1E3B">
        <w:rPr>
          <w:rFonts w:ascii="Arial" w:hAnsi="Arial" w:cs="Arial"/>
          <w:sz w:val="16"/>
          <w:szCs w:val="16"/>
        </w:rPr>
        <w:t>Ресурсоснабжающей</w:t>
      </w:r>
      <w:proofErr w:type="spellEnd"/>
      <w:r w:rsidRPr="002D1E3B">
        <w:rPr>
          <w:rFonts w:ascii="Arial" w:hAnsi="Arial" w:cs="Arial"/>
          <w:sz w:val="16"/>
          <w:szCs w:val="16"/>
        </w:rPr>
        <w:t xml:space="preserve"> организацией урегулировано оказание услуг по передаче электрической энергии.</w:t>
      </w:r>
    </w:p>
  </w:footnote>
  <w:footnote w:id="14">
    <w:p w:rsidR="00CD53EA" w:rsidRDefault="00CD53EA">
      <w:pPr>
        <w:pStyle w:val="a3"/>
      </w:pPr>
      <w:r>
        <w:rPr>
          <w:rStyle w:val="a5"/>
        </w:rPr>
        <w:footnoteRef/>
      </w:r>
      <w:r>
        <w:t xml:space="preserve"> </w:t>
      </w:r>
      <w:r w:rsidR="009564C9" w:rsidRPr="00972A85">
        <w:rPr>
          <w:rFonts w:ascii="Arial" w:hAnsi="Arial" w:cs="Arial"/>
          <w:sz w:val="16"/>
          <w:szCs w:val="16"/>
        </w:rPr>
        <w:t xml:space="preserve">Данный </w:t>
      </w:r>
      <w:r w:rsidR="009564C9">
        <w:rPr>
          <w:rFonts w:ascii="Arial" w:hAnsi="Arial" w:cs="Arial"/>
          <w:sz w:val="16"/>
          <w:szCs w:val="16"/>
        </w:rPr>
        <w:t>пункт</w:t>
      </w:r>
      <w:r w:rsidR="009564C9" w:rsidRPr="00972A85">
        <w:rPr>
          <w:rFonts w:ascii="Arial" w:hAnsi="Arial" w:cs="Arial"/>
          <w:sz w:val="16"/>
          <w:szCs w:val="16"/>
        </w:rPr>
        <w:t xml:space="preserve"> применяется для жилых помещений, расположенных в МКД.</w:t>
      </w:r>
    </w:p>
  </w:footnote>
  <w:footnote w:id="15">
    <w:p w:rsidR="000F6705" w:rsidRPr="00720630" w:rsidRDefault="000F6705">
      <w:pPr>
        <w:pStyle w:val="a3"/>
        <w:rPr>
          <w:sz w:val="16"/>
          <w:szCs w:val="16"/>
        </w:rPr>
      </w:pPr>
      <w:r w:rsidRPr="00720630">
        <w:rPr>
          <w:rStyle w:val="a5"/>
          <w:sz w:val="16"/>
          <w:szCs w:val="16"/>
        </w:rPr>
        <w:footnoteRef/>
      </w:r>
      <w:r w:rsidRPr="00720630">
        <w:rPr>
          <w:sz w:val="16"/>
          <w:szCs w:val="16"/>
        </w:rPr>
        <w:t xml:space="preserve"> </w:t>
      </w:r>
      <w:r w:rsidRPr="00720630">
        <w:rPr>
          <w:rFonts w:ascii="Arial" w:hAnsi="Arial" w:cs="Arial"/>
          <w:sz w:val="16"/>
          <w:szCs w:val="16"/>
        </w:rPr>
        <w:t>Данный пункт применяется для жилых помещений, расположенных в МКД.</w:t>
      </w:r>
    </w:p>
  </w:footnote>
  <w:footnote w:id="16">
    <w:p w:rsidR="003B467E" w:rsidRDefault="003B467E" w:rsidP="003B467E">
      <w:pPr>
        <w:pStyle w:val="a3"/>
      </w:pPr>
      <w:r w:rsidRPr="00720630">
        <w:rPr>
          <w:rStyle w:val="a5"/>
          <w:rFonts w:ascii="Arial" w:hAnsi="Arial" w:cs="Arial"/>
          <w:sz w:val="16"/>
          <w:szCs w:val="16"/>
        </w:rPr>
        <w:footnoteRef/>
      </w:r>
      <w:r w:rsidRPr="00720630">
        <w:rPr>
          <w:sz w:val="16"/>
          <w:szCs w:val="16"/>
        </w:rPr>
        <w:t xml:space="preserve"> </w:t>
      </w:r>
      <w:r w:rsidRPr="00720630">
        <w:rPr>
          <w:rFonts w:ascii="Arial" w:hAnsi="Arial" w:cs="Arial"/>
          <w:sz w:val="16"/>
          <w:szCs w:val="16"/>
        </w:rPr>
        <w:t>Указанная дата определяется в соответствии с требованиями законодательства о предоставлении коммунальных услуг</w:t>
      </w:r>
      <w:r w:rsidR="00720630">
        <w:rPr>
          <w:rFonts w:ascii="Arial" w:hAnsi="Arial" w:cs="Arial"/>
          <w:sz w:val="16"/>
          <w:szCs w:val="16"/>
        </w:rPr>
        <w:t xml:space="preserve"> </w:t>
      </w:r>
      <w:r w:rsidR="00720630" w:rsidRPr="00720630">
        <w:rPr>
          <w:rFonts w:ascii="Arial" w:hAnsi="Arial" w:cs="Arial"/>
          <w:b/>
          <w:sz w:val="16"/>
          <w:szCs w:val="16"/>
        </w:rPr>
        <w:t>– данный текст в договор не включается</w:t>
      </w:r>
    </w:p>
  </w:footnote>
  <w:footnote w:id="17">
    <w:p w:rsidR="00B37979" w:rsidRPr="00B37979" w:rsidRDefault="00B37979">
      <w:pPr>
        <w:pStyle w:val="a3"/>
        <w:rPr>
          <w:sz w:val="16"/>
          <w:szCs w:val="16"/>
        </w:rPr>
      </w:pPr>
      <w:r w:rsidRPr="00B37979">
        <w:rPr>
          <w:rStyle w:val="a5"/>
          <w:sz w:val="16"/>
          <w:szCs w:val="16"/>
        </w:rPr>
        <w:footnoteRef/>
      </w:r>
      <w:r w:rsidRPr="00B37979">
        <w:rPr>
          <w:sz w:val="16"/>
          <w:szCs w:val="16"/>
        </w:rPr>
        <w:t xml:space="preserve"> Включается в договор с потребителем- юридическим лицом.</w:t>
      </w:r>
    </w:p>
  </w:footnote>
  <w:footnote w:id="18">
    <w:p w:rsidR="00EF0C49" w:rsidRPr="00032192" w:rsidRDefault="00EF0C49" w:rsidP="00EF0C49">
      <w:pPr>
        <w:pStyle w:val="a3"/>
      </w:pPr>
      <w:r w:rsidRPr="00B37979">
        <w:rPr>
          <w:rStyle w:val="a5"/>
          <w:sz w:val="16"/>
          <w:szCs w:val="16"/>
        </w:rPr>
        <w:footnoteRef/>
      </w:r>
      <w:r w:rsidRPr="00B37979">
        <w:rPr>
          <w:sz w:val="16"/>
          <w:szCs w:val="16"/>
        </w:rPr>
        <w:t xml:space="preserve"> - </w:t>
      </w:r>
      <w:proofErr w:type="gramStart"/>
      <w:r w:rsidRPr="00B37979">
        <w:rPr>
          <w:sz w:val="16"/>
          <w:szCs w:val="16"/>
        </w:rPr>
        <w:t>Указыва</w:t>
      </w:r>
      <w:r w:rsidR="00720630" w:rsidRPr="00B37979">
        <w:rPr>
          <w:sz w:val="16"/>
          <w:szCs w:val="16"/>
        </w:rPr>
        <w:t>ю</w:t>
      </w:r>
      <w:r w:rsidRPr="00B37979">
        <w:rPr>
          <w:sz w:val="16"/>
          <w:szCs w:val="16"/>
        </w:rPr>
        <w:t xml:space="preserve">тся </w:t>
      </w:r>
      <w:r w:rsidR="00720630" w:rsidRPr="00B37979">
        <w:rPr>
          <w:sz w:val="16"/>
          <w:szCs w:val="16"/>
        </w:rPr>
        <w:t xml:space="preserve"> автоматически</w:t>
      </w:r>
      <w:proofErr w:type="gramEnd"/>
      <w:r w:rsidR="00720630" w:rsidRPr="00B37979">
        <w:rPr>
          <w:sz w:val="16"/>
          <w:szCs w:val="16"/>
        </w:rPr>
        <w:t xml:space="preserve"> </w:t>
      </w:r>
      <w:r w:rsidRPr="00B37979">
        <w:rPr>
          <w:sz w:val="16"/>
          <w:szCs w:val="16"/>
        </w:rPr>
        <w:t>наименование</w:t>
      </w:r>
      <w:r w:rsidR="00720630" w:rsidRPr="00B37979">
        <w:rPr>
          <w:sz w:val="16"/>
          <w:szCs w:val="16"/>
        </w:rPr>
        <w:t xml:space="preserve"> и реквизиты</w:t>
      </w:r>
      <w:r w:rsidRPr="00B37979">
        <w:rPr>
          <w:sz w:val="16"/>
          <w:szCs w:val="16"/>
        </w:rPr>
        <w:t xml:space="preserve"> </w:t>
      </w:r>
      <w:proofErr w:type="spellStart"/>
      <w:r w:rsidR="00720630" w:rsidRPr="00B37979">
        <w:rPr>
          <w:sz w:val="16"/>
          <w:szCs w:val="16"/>
        </w:rPr>
        <w:t>ресурсоснабжающей</w:t>
      </w:r>
      <w:proofErr w:type="spellEnd"/>
      <w:r w:rsidR="00720630" w:rsidRPr="00B37979">
        <w:rPr>
          <w:sz w:val="16"/>
          <w:szCs w:val="16"/>
        </w:rPr>
        <w:t xml:space="preserve"> организации</w:t>
      </w:r>
      <w:r w:rsidRPr="00B37979">
        <w:rPr>
          <w:sz w:val="16"/>
          <w:szCs w:val="16"/>
        </w:rPr>
        <w:t xml:space="preserve"> – </w:t>
      </w:r>
      <w:r w:rsidRPr="00B37979">
        <w:rPr>
          <w:b/>
          <w:sz w:val="16"/>
          <w:szCs w:val="16"/>
        </w:rPr>
        <w:t>данный текст в Договор не включается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3A"/>
    <w:rsid w:val="000C11B8"/>
    <w:rsid w:val="000F6705"/>
    <w:rsid w:val="00175443"/>
    <w:rsid w:val="001A5109"/>
    <w:rsid w:val="00215959"/>
    <w:rsid w:val="002C0777"/>
    <w:rsid w:val="002D1E3B"/>
    <w:rsid w:val="00315632"/>
    <w:rsid w:val="00332F27"/>
    <w:rsid w:val="00357493"/>
    <w:rsid w:val="0039605C"/>
    <w:rsid w:val="003A1F3A"/>
    <w:rsid w:val="003B16DE"/>
    <w:rsid w:val="003B467E"/>
    <w:rsid w:val="003B6020"/>
    <w:rsid w:val="003F494F"/>
    <w:rsid w:val="00464F33"/>
    <w:rsid w:val="004750E7"/>
    <w:rsid w:val="00475C5C"/>
    <w:rsid w:val="005118FA"/>
    <w:rsid w:val="005B014E"/>
    <w:rsid w:val="00600CBE"/>
    <w:rsid w:val="006106E5"/>
    <w:rsid w:val="00657630"/>
    <w:rsid w:val="00665C1E"/>
    <w:rsid w:val="00694D25"/>
    <w:rsid w:val="00720630"/>
    <w:rsid w:val="007571EB"/>
    <w:rsid w:val="00774EFB"/>
    <w:rsid w:val="007F3BED"/>
    <w:rsid w:val="00845010"/>
    <w:rsid w:val="00886FDE"/>
    <w:rsid w:val="00945057"/>
    <w:rsid w:val="00945645"/>
    <w:rsid w:val="009564C9"/>
    <w:rsid w:val="00972A85"/>
    <w:rsid w:val="0097772C"/>
    <w:rsid w:val="009C4EF0"/>
    <w:rsid w:val="009E123F"/>
    <w:rsid w:val="00A23307"/>
    <w:rsid w:val="00A84493"/>
    <w:rsid w:val="00B16208"/>
    <w:rsid w:val="00B37979"/>
    <w:rsid w:val="00B661CB"/>
    <w:rsid w:val="00BE427F"/>
    <w:rsid w:val="00C14C79"/>
    <w:rsid w:val="00C97F56"/>
    <w:rsid w:val="00CC499B"/>
    <w:rsid w:val="00CD53EA"/>
    <w:rsid w:val="00E25DA4"/>
    <w:rsid w:val="00E513E2"/>
    <w:rsid w:val="00EF0C49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81069-C2B2-4B98-96E9-F94DCC83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25D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25DA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25DA4"/>
    <w:rPr>
      <w:vertAlign w:val="superscript"/>
    </w:rPr>
  </w:style>
  <w:style w:type="paragraph" w:styleId="a6">
    <w:name w:val="Body Text Indent"/>
    <w:basedOn w:val="a"/>
    <w:link w:val="a7"/>
    <w:rsid w:val="00E25DA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25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E12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1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F0C49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00C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00C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00C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0C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00C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0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3A8119CF7017D9346F119ACD4D0FD91A577330CA68661F196534F55431AD72BF371F8B0803EA76616DN" TargetMode="External"/><Relationship Id="rId18" Type="http://schemas.openxmlformats.org/officeDocument/2006/relationships/hyperlink" Target="consultantplus://offline/ref=693A8119CF7017D9346F119ACD4D0FD91A577330CA68661F196534F55431AD72BF371F8B0803EB70616EN" TargetMode="External"/><Relationship Id="rId26" Type="http://schemas.openxmlformats.org/officeDocument/2006/relationships/hyperlink" Target="consultantplus://offline/ref=540229BD0B213A95D58A49F0B2BDDB8B072B8613E6816B83282B474ED495244BDA7BC1613BB64FC9H86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3A8119CF7017D9346F119ACD4D0FD91A577330CA68661F196534F55431AD72BF371F8B0803EB73616EN" TargetMode="External"/><Relationship Id="rId34" Type="http://schemas.openxmlformats.org/officeDocument/2006/relationships/hyperlink" Target="mailto:tmn@vostok-electra.ru" TargetMode="External"/><Relationship Id="rId7" Type="http://schemas.openxmlformats.org/officeDocument/2006/relationships/hyperlink" Target="consultantplus://offline/ref=540229BD0B213A95D58A49F0B2BDDB8B072B8613E6816B83282B474ED495244BDA7BC1613BB64FC9H861O" TargetMode="External"/><Relationship Id="rId12" Type="http://schemas.openxmlformats.org/officeDocument/2006/relationships/hyperlink" Target="https://ntesk.ru/" TargetMode="External"/><Relationship Id="rId17" Type="http://schemas.openxmlformats.org/officeDocument/2006/relationships/hyperlink" Target="consultantplus://offline/ref=693A8119CF7017D9346F119ACD4D0FD91A577330CA68661F196534F55431AD72BF371F8B0802EB766168N" TargetMode="External"/><Relationship Id="rId25" Type="http://schemas.openxmlformats.org/officeDocument/2006/relationships/hyperlink" Target="consultantplus://offline/ref=540229BD0B213A95D58A49F0B2BDDB8B072B8613E6816B83282B474ED495244BDA7BC1613BB64FC9H861O" TargetMode="External"/><Relationship Id="rId33" Type="http://schemas.openxmlformats.org/officeDocument/2006/relationships/hyperlink" Target="consultantplus://offline/ref=9E6C1F2312A7669F52277870A49FE5AD24AE5EBA97AB07E2FEDBB5E86FE7153EF892DEE23A392A5EQ76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0229BD0B213A95D58A49F0B2BDDB8B072B8613E6816B83282B474ED495244BDA7BC1613BB64FC9H861O" TargetMode="External"/><Relationship Id="rId20" Type="http://schemas.openxmlformats.org/officeDocument/2006/relationships/hyperlink" Target="consultantplus://offline/ref=540229BD0B213A95D58A49F0B2BDDB8B072B8613E6816B83282B474ED495244BDA7BC1613BB64FC9H861O" TargetMode="External"/><Relationship Id="rId29" Type="http://schemas.openxmlformats.org/officeDocument/2006/relationships/hyperlink" Target="consultantplus://offline/ref=693A8119CF7017D9346F119ACD4D0FD91A577330CA68661F196534F55431AD72BF371F8B0803E977616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3A8119CF7017D9346F119ACD4D0FD91A577330CA68661F196534F55431AD72BF371F8B0803E973616BN" TargetMode="External"/><Relationship Id="rId24" Type="http://schemas.openxmlformats.org/officeDocument/2006/relationships/hyperlink" Target="consultantplus://offline/ref=693A8119CF7017D9346F119ACD4D0FD91A577330CA68661F196534F55431AD72BF371F8B0803E973616BN" TargetMode="External"/><Relationship Id="rId32" Type="http://schemas.openxmlformats.org/officeDocument/2006/relationships/hyperlink" Target="https://nte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3A8119CF7017D9346F119ACD4D0FD91A577330CA68661F196534F55431AD72BF371F8B0803E973616BN" TargetMode="External"/><Relationship Id="rId23" Type="http://schemas.openxmlformats.org/officeDocument/2006/relationships/hyperlink" Target="consultantplus://offline/ref=540229BD0B213A95D58A49F0B2BDDB8B072B8613E6816B83282B474ED495244BDA7BC1613BB64FC9H861O" TargetMode="External"/><Relationship Id="rId28" Type="http://schemas.openxmlformats.org/officeDocument/2006/relationships/hyperlink" Target="consultantplus://offline/ref=540229BD0B213A95D58A49F0B2BDDB8B072B8613E6816B83282B474ED495244BDA7BC1613BB64FC9H861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0229BD0B213A95D58A49F0B2BDDB8B072B8613E6816B83282B474ED495244BDA7BC1613BB64FC9H861O" TargetMode="External"/><Relationship Id="rId19" Type="http://schemas.openxmlformats.org/officeDocument/2006/relationships/hyperlink" Target="consultantplus://offline/ref=540229BD0B213A95D58A49F0B2BDDB8B072B8613E6816B83282B474ED495244BDA7BC1613BB64FC9H861O" TargetMode="External"/><Relationship Id="rId31" Type="http://schemas.openxmlformats.org/officeDocument/2006/relationships/hyperlink" Target="consultantplus://offline/ref=693A8119CF7017D9346F119ACD4D0FD91B5D7C3FC660661F196534F554636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0229BD0B213A95D58A49F0B2BDDB8B072B8613E6816B83282B474ED495244BDA7BC1613BB64FC9H861O" TargetMode="External"/><Relationship Id="rId14" Type="http://schemas.openxmlformats.org/officeDocument/2006/relationships/hyperlink" Target="consultantplus://offline/ref=693A8119CF7017D9346F119ACD4D0FD91A577330CA68661F196534F55431AD72BF371F8B0802EA716163N" TargetMode="External"/><Relationship Id="rId22" Type="http://schemas.openxmlformats.org/officeDocument/2006/relationships/hyperlink" Target="consultantplus://offline/ref=540229BD0B213A95D58A49F0B2BDDB8B072B8613E6816B83282B474ED495244BDA7BC1613BB64FC9H861O" TargetMode="External"/><Relationship Id="rId27" Type="http://schemas.openxmlformats.org/officeDocument/2006/relationships/hyperlink" Target="consultantplus://offline/ref=693A8119CF7017D9346F119ACD4D0FD91A577330CA68661F196534F55431AD72BF371F8B0803E973616BN" TargetMode="External"/><Relationship Id="rId30" Type="http://schemas.openxmlformats.org/officeDocument/2006/relationships/hyperlink" Target="consultantplus://offline/ref=693A8119CF7017D9346F119ACD4D0FD91B5D7C3FC660661F196534F5546361N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540229BD0B213A95D58A49F0B2BDDB8B072B8613E6816B83282B474ED495244BDA7BC1613BB64FC9H861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40229BD0B213A95D58A49F0B2BDDB8B072B8613E6816B83282B474ED495244BDA7BC1613BB64FC9H861O" TargetMode="External"/><Relationship Id="rId1" Type="http://schemas.openxmlformats.org/officeDocument/2006/relationships/hyperlink" Target="consultantplus://offline/ref=540229BD0B213A95D58A49F0B2BDDB8B072B8613E6816B83282B474ED495244BDA7BC1613BB64FC9H86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1325-F7F8-4758-B5F4-CDFCC25C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5565</Words>
  <Characters>31727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Елена Юрьевна</dc:creator>
  <cp:keywords/>
  <dc:description/>
  <cp:lastModifiedBy>Галимов Андрей Андреевич</cp:lastModifiedBy>
  <cp:revision>5</cp:revision>
  <cp:lastPrinted>2020-08-13T09:33:00Z</cp:lastPrinted>
  <dcterms:created xsi:type="dcterms:W3CDTF">2020-08-12T03:15:00Z</dcterms:created>
  <dcterms:modified xsi:type="dcterms:W3CDTF">2020-08-13T09:33:00Z</dcterms:modified>
</cp:coreProperties>
</file>